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5"/>
        <w:gridCol w:w="3491"/>
        <w:gridCol w:w="3031"/>
      </w:tblGrid>
      <w:tr w:rsidR="007E0D13" w14:paraId="65C9DE69" w14:textId="77777777" w:rsidTr="007E0D13">
        <w:trPr>
          <w:trHeight w:val="1530"/>
        </w:trPr>
        <w:tc>
          <w:tcPr>
            <w:tcW w:w="1755" w:type="dxa"/>
          </w:tcPr>
          <w:p w14:paraId="22A491DC" w14:textId="77777777" w:rsidR="0032040B" w:rsidRPr="0032040B" w:rsidRDefault="0032040B" w:rsidP="0032040B">
            <w:pPr>
              <w:rPr>
                <w:rFonts w:ascii="Avenir Black" w:eastAsia="MS PMincho" w:hAnsi="Avenir Black" w:cs="Microsoft Himalaya"/>
                <w:b/>
                <w:bCs/>
              </w:rPr>
            </w:pPr>
            <w:r w:rsidRPr="0032040B">
              <w:rPr>
                <w:rFonts w:ascii="Avenir Black" w:eastAsia="MS PMincho" w:hAnsi="Avenir Black" w:cs="Microsoft Himalaya"/>
                <w:b/>
                <w:bCs/>
              </w:rPr>
              <w:t xml:space="preserve">FICHA TÉCNICA </w:t>
            </w:r>
          </w:p>
          <w:p w14:paraId="1E7C7553" w14:textId="2C07BB7A" w:rsidR="0032040B" w:rsidRPr="0032040B" w:rsidRDefault="0032040B" w:rsidP="0032040B">
            <w:pPr>
              <w:rPr>
                <w:rFonts w:ascii="Avenir Black" w:eastAsia="MS PMincho" w:hAnsi="Avenir Black" w:cs="Microsoft Himalaya"/>
                <w:b/>
                <w:bCs/>
              </w:rPr>
            </w:pPr>
            <w:r w:rsidRPr="0032040B">
              <w:rPr>
                <w:rFonts w:ascii="Avenir Black" w:eastAsia="MS PMincho" w:hAnsi="Avenir Black" w:cs="Microsoft Himalaya"/>
                <w:b/>
                <w:bCs/>
              </w:rPr>
              <w:t xml:space="preserve">CULTURA: </w:t>
            </w:r>
            <w:r w:rsidR="009758D5">
              <w:rPr>
                <w:rFonts w:ascii="Avenir Black" w:eastAsia="MS PMincho" w:hAnsi="Avenir Black" w:cs="Microsoft Himalaya"/>
                <w:b/>
                <w:bCs/>
              </w:rPr>
              <w:t>BANANA</w:t>
            </w:r>
            <w:r w:rsidR="00AE1EBF">
              <w:rPr>
                <w:rFonts w:ascii="Avenir Black" w:eastAsia="MS PMincho" w:hAnsi="Avenir Black" w:cs="Microsoft Himalaya"/>
                <w:b/>
                <w:bCs/>
              </w:rPr>
              <w:t xml:space="preserve"> </w:t>
            </w:r>
            <w:r w:rsidR="00AE1EBF" w:rsidRPr="007149BA">
              <w:rPr>
                <w:rFonts w:ascii="Avenir Black" w:eastAsia="MS PMincho" w:hAnsi="Avenir Black" w:cs="Microsoft Himalaya"/>
                <w:b/>
                <w:bCs/>
                <w:i/>
              </w:rPr>
              <w:t>(</w:t>
            </w:r>
            <w:r w:rsidR="007149BA" w:rsidRPr="007149BA">
              <w:rPr>
                <w:rStyle w:val="nfase"/>
                <w:rFonts w:ascii="Arial" w:hAnsi="Arial" w:cs="Arial"/>
                <w:b/>
                <w:color w:val="001D35"/>
                <w:shd w:val="clear" w:color="auto" w:fill="FFFFFF"/>
              </w:rPr>
              <w:t>Musa</w:t>
            </w:r>
            <w:r w:rsidR="000A723B">
              <w:rPr>
                <w:rStyle w:val="nfase"/>
                <w:rFonts w:ascii="Arial" w:hAnsi="Arial" w:cs="Arial"/>
                <w:b/>
                <w:color w:val="001D35"/>
                <w:shd w:val="clear" w:color="auto" w:fill="FFFFFF"/>
              </w:rPr>
              <w:t xml:space="preserve"> </w:t>
            </w:r>
            <w:r w:rsidR="00D746CD">
              <w:rPr>
                <w:rStyle w:val="nfase"/>
                <w:rFonts w:ascii="Arial" w:hAnsi="Arial" w:cs="Arial"/>
                <w:b/>
                <w:color w:val="001D35"/>
                <w:shd w:val="clear" w:color="auto" w:fill="FFFFFF"/>
              </w:rPr>
              <w:t>spp.</w:t>
            </w:r>
            <w:r w:rsidR="00014F3D" w:rsidRPr="007149BA">
              <w:rPr>
                <w:rFonts w:ascii="Avenir Black" w:eastAsia="MS PMincho" w:hAnsi="Avenir Black" w:cs="Microsoft Himalaya"/>
                <w:b/>
                <w:bCs/>
                <w:i/>
                <w:iCs/>
              </w:rPr>
              <w:t>)</w:t>
            </w:r>
          </w:p>
          <w:p w14:paraId="1B52492C" w14:textId="27ADA0CF" w:rsidR="0032040B" w:rsidRDefault="0032040B" w:rsidP="0032040B">
            <w:r w:rsidRPr="0032040B">
              <w:rPr>
                <w:rFonts w:ascii="Avenir Black" w:eastAsia="MS PMincho" w:hAnsi="Avenir Black" w:cs="Microsoft Himalaya"/>
                <w:b/>
                <w:bCs/>
              </w:rPr>
              <w:t>COMPONENTE FITOSSANITÁRIA</w:t>
            </w:r>
          </w:p>
        </w:tc>
        <w:tc>
          <w:tcPr>
            <w:tcW w:w="3491" w:type="dxa"/>
          </w:tcPr>
          <w:p w14:paraId="3ECDECA2" w14:textId="7427C461" w:rsidR="0032040B" w:rsidRDefault="007149BA">
            <w:r>
              <w:rPr>
                <w:noProof/>
              </w:rPr>
              <w:drawing>
                <wp:inline distT="0" distB="0" distL="0" distR="0" wp14:anchorId="118638B8" wp14:editId="6D611332">
                  <wp:extent cx="1219200" cy="1086010"/>
                  <wp:effectExtent l="0" t="0" r="0" b="0"/>
                  <wp:docPr id="46" name="Imagem 46" descr="C:\Users\joao.pp.silva\AppData\Local\Microsoft\Windows\INetCache\Content.MSO\DE653D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joao.pp.silva\AppData\Local\Microsoft\Windows\INetCache\Content.MSO\DE653D29.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4261" cy="1099426"/>
                          </a:xfrm>
                          <a:prstGeom prst="rect">
                            <a:avLst/>
                          </a:prstGeom>
                          <a:noFill/>
                          <a:ln>
                            <a:noFill/>
                          </a:ln>
                        </pic:spPr>
                      </pic:pic>
                    </a:graphicData>
                  </a:graphic>
                </wp:inline>
              </w:drawing>
            </w:r>
          </w:p>
        </w:tc>
        <w:tc>
          <w:tcPr>
            <w:tcW w:w="3031" w:type="dxa"/>
          </w:tcPr>
          <w:p w14:paraId="7CFBDFE9" w14:textId="2EC55B74" w:rsidR="0032040B" w:rsidRDefault="007149BA">
            <w:r>
              <w:rPr>
                <w:noProof/>
              </w:rPr>
              <w:drawing>
                <wp:inline distT="0" distB="0" distL="0" distR="0" wp14:anchorId="13D7066E" wp14:editId="7E04D938">
                  <wp:extent cx="1076325" cy="1171442"/>
                  <wp:effectExtent l="0" t="0" r="0" b="0"/>
                  <wp:docPr id="47" name="Imagem 47" descr="C:\Users\joao.pp.silva\AppData\Local\Microsoft\Windows\INetCache\Content.MSO\42E1821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joao.pp.silva\AppData\Local\Microsoft\Windows\INetCache\Content.MSO\42E1821F.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2416" cy="1188955"/>
                          </a:xfrm>
                          <a:prstGeom prst="rect">
                            <a:avLst/>
                          </a:prstGeom>
                          <a:noFill/>
                          <a:ln>
                            <a:noFill/>
                          </a:ln>
                        </pic:spPr>
                      </pic:pic>
                    </a:graphicData>
                  </a:graphic>
                </wp:inline>
              </w:drawing>
            </w:r>
          </w:p>
        </w:tc>
      </w:tr>
    </w:tbl>
    <w:p w14:paraId="7269412B" w14:textId="77777777" w:rsidR="00014F3D" w:rsidRDefault="00014F3D"/>
    <w:p w14:paraId="5C5E9EF0" w14:textId="644D4C9B" w:rsidR="0032040B" w:rsidRDefault="00A20A83">
      <w:r w:rsidRPr="00B73D8A">
        <w:rPr>
          <w:rFonts w:ascii="Avenir Black" w:eastAsia="MS PMincho" w:hAnsi="Avenir Black" w:cs="Microsoft Himalaya"/>
          <w:b/>
          <w:bCs/>
          <w:noProof/>
          <w:sz w:val="44"/>
          <w:szCs w:val="44"/>
        </w:rPr>
        <mc:AlternateContent>
          <mc:Choice Requires="wps">
            <w:drawing>
              <wp:anchor distT="0" distB="0" distL="114300" distR="114300" simplePos="0" relativeHeight="251663360" behindDoc="0" locked="0" layoutInCell="1" allowOverlap="1" wp14:anchorId="0480C8CE" wp14:editId="5BA428ED">
                <wp:simplePos x="0" y="0"/>
                <wp:positionH relativeFrom="page">
                  <wp:posOffset>1080135</wp:posOffset>
                </wp:positionH>
                <wp:positionV relativeFrom="paragraph">
                  <wp:posOffset>18415</wp:posOffset>
                </wp:positionV>
                <wp:extent cx="7569200" cy="0"/>
                <wp:effectExtent l="0" t="19050" r="31750" b="19050"/>
                <wp:wrapNone/>
                <wp:docPr id="1" name="Connettore 1 1"/>
                <wp:cNvGraphicFramePr/>
                <a:graphic xmlns:a="http://schemas.openxmlformats.org/drawingml/2006/main">
                  <a:graphicData uri="http://schemas.microsoft.com/office/word/2010/wordprocessingShape">
                    <wps:wsp>
                      <wps:cNvCnPr/>
                      <wps:spPr>
                        <a:xfrm>
                          <a:off x="0" y="0"/>
                          <a:ext cx="7569200" cy="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E0D3EC" id="Connettore 1 1"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85.05pt,1.45pt" to="681.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" strokecolor="#ffc000" strokeweight="3pt">
                <v:stroke joinstyle="miter"/>
                <w10:wrap anchorx="page"/>
              </v:line>
            </w:pict>
          </mc:Fallback>
        </mc:AlternateContent>
      </w:r>
    </w:p>
    <w:p w14:paraId="1E8CC2A0" w14:textId="77777777" w:rsidR="0032040B" w:rsidRPr="0032040B" w:rsidRDefault="0032040B" w:rsidP="0032040B">
      <w:pPr>
        <w:ind w:right="284"/>
        <w:rPr>
          <w:rFonts w:eastAsia="MS PMincho" w:cstheme="minorHAnsi"/>
          <w:b/>
          <w:bCs/>
          <w:sz w:val="28"/>
          <w:szCs w:val="28"/>
        </w:rPr>
      </w:pPr>
      <w:r w:rsidRPr="0032040B">
        <w:rPr>
          <w:rFonts w:eastAsia="MS PMincho" w:cstheme="minorHAnsi"/>
          <w:b/>
          <w:bCs/>
          <w:sz w:val="28"/>
          <w:szCs w:val="28"/>
        </w:rPr>
        <w:t>Principais Pragas</w:t>
      </w:r>
    </w:p>
    <w:p w14:paraId="59FAE52A" w14:textId="629F5D66" w:rsidR="007F4BB7" w:rsidRPr="00A049A3" w:rsidRDefault="009758D5" w:rsidP="009758D5">
      <w:pPr>
        <w:pStyle w:val="PargrafodaLista"/>
        <w:numPr>
          <w:ilvl w:val="0"/>
          <w:numId w:val="2"/>
        </w:numPr>
        <w:ind w:right="284"/>
        <w:rPr>
          <w:rFonts w:eastAsia="MS PMincho" w:cstheme="minorHAnsi"/>
          <w:b/>
          <w:bCs/>
        </w:rPr>
      </w:pPr>
      <w:r>
        <w:rPr>
          <w:rFonts w:eastAsia="MS PMincho" w:cstheme="minorHAnsi"/>
          <w:b/>
          <w:bCs/>
        </w:rPr>
        <w:t xml:space="preserve">Gorgulho </w:t>
      </w:r>
      <w:r w:rsidRPr="00A049A3">
        <w:rPr>
          <w:rFonts w:eastAsia="MS PMincho" w:cstheme="minorHAnsi"/>
          <w:b/>
          <w:bCs/>
          <w:i/>
        </w:rPr>
        <w:t>(</w:t>
      </w:r>
      <w:r w:rsidR="00A049A3">
        <w:rPr>
          <w:rFonts w:eastAsia="MS PMincho" w:cstheme="minorHAnsi"/>
          <w:b/>
          <w:bCs/>
          <w:i/>
        </w:rPr>
        <w:t>C</w:t>
      </w:r>
      <w:r w:rsidRPr="00A049A3">
        <w:rPr>
          <w:rFonts w:eastAsia="MS PMincho" w:cstheme="minorHAnsi"/>
          <w:b/>
          <w:bCs/>
          <w:i/>
        </w:rPr>
        <w:t>osmopolites</w:t>
      </w:r>
      <w:r w:rsidR="00A049A3" w:rsidRPr="00A049A3">
        <w:rPr>
          <w:rFonts w:eastAsia="MS PMincho" w:cstheme="minorHAnsi"/>
          <w:b/>
          <w:bCs/>
          <w:i/>
        </w:rPr>
        <w:t xml:space="preserve"> sordidus</w:t>
      </w:r>
      <w:r w:rsidR="006D7E2B">
        <w:rPr>
          <w:rFonts w:eastAsia="MS PMincho" w:cstheme="minorHAnsi"/>
          <w:b/>
          <w:bCs/>
          <w:i/>
        </w:rPr>
        <w:t xml:space="preserve"> </w:t>
      </w:r>
      <w:r w:rsidR="006D7E2B" w:rsidRPr="006D7E2B">
        <w:rPr>
          <w:rFonts w:eastAsia="MS PMincho" w:cstheme="minorHAnsi"/>
          <w:b/>
          <w:bCs/>
          <w:iCs/>
        </w:rPr>
        <w:t>Germar</w:t>
      </w:r>
      <w:r w:rsidR="006D7E2B">
        <w:rPr>
          <w:rFonts w:eastAsia="MS PMincho" w:cstheme="minorHAnsi"/>
          <w:b/>
          <w:bCs/>
          <w:i/>
        </w:rPr>
        <w:t>)</w:t>
      </w:r>
    </w:p>
    <w:p w14:paraId="12726EBC" w14:textId="1057C355" w:rsidR="00A049A3" w:rsidRPr="00A049A3" w:rsidRDefault="00A049A3" w:rsidP="009758D5">
      <w:pPr>
        <w:pStyle w:val="PargrafodaLista"/>
        <w:numPr>
          <w:ilvl w:val="0"/>
          <w:numId w:val="2"/>
        </w:numPr>
        <w:ind w:right="284"/>
        <w:rPr>
          <w:rFonts w:eastAsia="MS PMincho" w:cstheme="minorHAnsi"/>
          <w:b/>
          <w:bCs/>
        </w:rPr>
      </w:pPr>
      <w:r>
        <w:rPr>
          <w:rFonts w:eastAsia="MS PMincho" w:cstheme="minorHAnsi"/>
          <w:b/>
          <w:bCs/>
        </w:rPr>
        <w:t xml:space="preserve">Tripes </w:t>
      </w:r>
    </w:p>
    <w:p w14:paraId="31F70E4D" w14:textId="1CB9384B" w:rsidR="00A049A3" w:rsidRPr="00A049A3" w:rsidRDefault="00A049A3" w:rsidP="009758D5">
      <w:pPr>
        <w:pStyle w:val="PargrafodaLista"/>
        <w:numPr>
          <w:ilvl w:val="0"/>
          <w:numId w:val="2"/>
        </w:numPr>
        <w:ind w:right="284"/>
        <w:rPr>
          <w:rFonts w:eastAsia="MS PMincho" w:cstheme="minorHAnsi"/>
          <w:b/>
          <w:bCs/>
        </w:rPr>
      </w:pPr>
      <w:r>
        <w:rPr>
          <w:rFonts w:eastAsia="MS PMincho" w:cstheme="minorHAnsi"/>
          <w:b/>
          <w:bCs/>
        </w:rPr>
        <w:t xml:space="preserve">Traça-da-bananeira </w:t>
      </w:r>
      <w:r w:rsidRPr="00A049A3">
        <w:rPr>
          <w:rFonts w:eastAsia="MS PMincho" w:cstheme="minorHAnsi"/>
          <w:b/>
          <w:bCs/>
          <w:i/>
        </w:rPr>
        <w:t>(Opogona sacchari Bojer)</w:t>
      </w:r>
    </w:p>
    <w:p w14:paraId="08B14D12" w14:textId="0F3E189D" w:rsidR="00A049A3" w:rsidRPr="00A049A3" w:rsidRDefault="00A049A3" w:rsidP="009758D5">
      <w:pPr>
        <w:pStyle w:val="PargrafodaLista"/>
        <w:numPr>
          <w:ilvl w:val="0"/>
          <w:numId w:val="2"/>
        </w:numPr>
        <w:ind w:right="284"/>
        <w:rPr>
          <w:rFonts w:eastAsia="MS PMincho" w:cstheme="minorHAnsi"/>
          <w:b/>
          <w:bCs/>
        </w:rPr>
      </w:pPr>
      <w:r>
        <w:rPr>
          <w:rFonts w:eastAsia="MS PMincho" w:cstheme="minorHAnsi"/>
          <w:b/>
          <w:bCs/>
        </w:rPr>
        <w:t xml:space="preserve">Aranhiço </w:t>
      </w:r>
      <w:r w:rsidRPr="00A049A3">
        <w:rPr>
          <w:rFonts w:eastAsia="MS PMincho" w:cstheme="minorHAnsi"/>
          <w:b/>
          <w:bCs/>
          <w:i/>
        </w:rPr>
        <w:t>(Tetranychus urticae</w:t>
      </w:r>
      <w:r w:rsidR="00B878B1">
        <w:rPr>
          <w:rFonts w:eastAsia="MS PMincho" w:cstheme="minorHAnsi"/>
          <w:b/>
          <w:bCs/>
          <w:i/>
        </w:rPr>
        <w:t xml:space="preserve"> </w:t>
      </w:r>
      <w:r w:rsidR="00B878B1" w:rsidRPr="00B878B1">
        <w:rPr>
          <w:rFonts w:eastAsia="MS PMincho" w:cstheme="minorHAnsi"/>
          <w:b/>
          <w:bCs/>
          <w:iCs/>
        </w:rPr>
        <w:t>Kock</w:t>
      </w:r>
      <w:r w:rsidRPr="00A049A3">
        <w:rPr>
          <w:rFonts w:eastAsia="MS PMincho" w:cstheme="minorHAnsi"/>
          <w:b/>
          <w:bCs/>
          <w:i/>
        </w:rPr>
        <w:t>)</w:t>
      </w:r>
    </w:p>
    <w:p w14:paraId="7B8F09CC" w14:textId="47A8D355" w:rsidR="00A049A3" w:rsidRPr="00D8432C" w:rsidRDefault="00A049A3" w:rsidP="009758D5">
      <w:pPr>
        <w:pStyle w:val="PargrafodaLista"/>
        <w:numPr>
          <w:ilvl w:val="0"/>
          <w:numId w:val="2"/>
        </w:numPr>
        <w:ind w:right="284"/>
        <w:rPr>
          <w:rFonts w:eastAsia="MS PMincho" w:cstheme="minorHAnsi"/>
          <w:b/>
          <w:bCs/>
        </w:rPr>
      </w:pPr>
      <w:r>
        <w:rPr>
          <w:rFonts w:eastAsia="MS PMincho" w:cstheme="minorHAnsi"/>
          <w:b/>
          <w:bCs/>
        </w:rPr>
        <w:t xml:space="preserve">Caracol </w:t>
      </w:r>
      <w:r w:rsidRPr="00A049A3">
        <w:rPr>
          <w:rFonts w:eastAsia="MS PMincho" w:cstheme="minorHAnsi"/>
          <w:b/>
          <w:bCs/>
          <w:i/>
        </w:rPr>
        <w:t>(Helix aspersa Muller)</w:t>
      </w:r>
    </w:p>
    <w:p w14:paraId="18431CB7" w14:textId="5C42F3C9" w:rsidR="00D8432C" w:rsidRPr="005E590D" w:rsidRDefault="00D8432C" w:rsidP="005E590D">
      <w:pPr>
        <w:pStyle w:val="PargrafodaLista"/>
        <w:numPr>
          <w:ilvl w:val="0"/>
          <w:numId w:val="2"/>
        </w:numPr>
        <w:ind w:right="284"/>
        <w:rPr>
          <w:rFonts w:eastAsia="MS PMincho" w:cstheme="minorHAnsi"/>
          <w:b/>
          <w:bCs/>
        </w:rPr>
      </w:pPr>
      <w:r>
        <w:rPr>
          <w:rFonts w:eastAsia="MS PMincho" w:cstheme="minorHAnsi"/>
          <w:b/>
          <w:bCs/>
        </w:rPr>
        <w:t>Mosca branca algodão da bananeira (</w:t>
      </w:r>
      <w:r w:rsidRPr="00784BA6">
        <w:rPr>
          <w:rFonts w:eastAsia="MS PMincho" w:cstheme="minorHAnsi"/>
          <w:b/>
          <w:bCs/>
          <w:i/>
          <w:iCs/>
        </w:rPr>
        <w:t>Aleurodicus dispersus</w:t>
      </w:r>
      <w:r w:rsidRPr="00784BA6">
        <w:rPr>
          <w:rFonts w:eastAsia="MS PMincho" w:cstheme="minorHAnsi"/>
          <w:b/>
          <w:bCs/>
        </w:rPr>
        <w:t xml:space="preserve"> Russell</w:t>
      </w:r>
      <w:r w:rsidRPr="00784BA6">
        <w:rPr>
          <w:rFonts w:eastAsia="MS PMincho" w:cstheme="minorHAnsi"/>
          <w:b/>
          <w:bCs/>
          <w:i/>
          <w:iCs/>
        </w:rPr>
        <w:t>)</w:t>
      </w:r>
    </w:p>
    <w:p w14:paraId="6675C53A" w14:textId="10A06F27" w:rsidR="005E590D" w:rsidRPr="008C5B62" w:rsidRDefault="005E590D" w:rsidP="005E590D">
      <w:pPr>
        <w:pStyle w:val="PargrafodaLista"/>
        <w:numPr>
          <w:ilvl w:val="0"/>
          <w:numId w:val="2"/>
        </w:numPr>
        <w:ind w:right="284"/>
        <w:rPr>
          <w:rFonts w:eastAsia="MS PMincho" w:cstheme="minorHAnsi"/>
          <w:b/>
          <w:bCs/>
        </w:rPr>
      </w:pPr>
      <w:r w:rsidRPr="00515777">
        <w:rPr>
          <w:rFonts w:cs="Arial"/>
          <w:b/>
          <w:bCs/>
          <w:color w:val="0A0A0A"/>
          <w:shd w:val="clear" w:color="auto" w:fill="FFFFFF"/>
        </w:rPr>
        <w:t>Cochonilha-algodão (</w:t>
      </w:r>
      <w:r w:rsidRPr="00515777">
        <w:rPr>
          <w:rStyle w:val="nfase"/>
          <w:rFonts w:cs="Arial"/>
          <w:b/>
          <w:bCs/>
          <w:color w:val="0A0A0A"/>
          <w:shd w:val="clear" w:color="auto" w:fill="FFFFFF"/>
        </w:rPr>
        <w:t>Dysmicoccus grassii</w:t>
      </w:r>
      <w:r w:rsidR="00784BA6">
        <w:rPr>
          <w:rFonts w:cs="Arial"/>
          <w:b/>
          <w:bCs/>
          <w:color w:val="0A0A0A"/>
          <w:shd w:val="clear" w:color="auto" w:fill="FFFFFF"/>
        </w:rPr>
        <w:t xml:space="preserve"> </w:t>
      </w:r>
      <w:r w:rsidR="00784BA6">
        <w:rPr>
          <w:rFonts w:cs="Arial"/>
          <w:b/>
          <w:bCs/>
          <w:color w:val="000000" w:themeColor="text1"/>
          <w:shd w:val="clear" w:color="auto" w:fill="FFFFFF"/>
        </w:rPr>
        <w:t>Leonardi)</w:t>
      </w:r>
    </w:p>
    <w:p w14:paraId="40BC4B42" w14:textId="7F9D4E35" w:rsidR="008C5B62" w:rsidRPr="005E590D" w:rsidRDefault="008C5B62" w:rsidP="005E590D">
      <w:pPr>
        <w:pStyle w:val="PargrafodaLista"/>
        <w:numPr>
          <w:ilvl w:val="0"/>
          <w:numId w:val="2"/>
        </w:numPr>
        <w:ind w:right="284"/>
        <w:rPr>
          <w:rFonts w:eastAsia="MS PMincho" w:cstheme="minorHAnsi"/>
          <w:b/>
          <w:bCs/>
        </w:rPr>
      </w:pPr>
      <w:r>
        <w:rPr>
          <w:rFonts w:cs="Arial"/>
          <w:b/>
          <w:bCs/>
          <w:color w:val="0A0A0A"/>
          <w:shd w:val="clear" w:color="auto" w:fill="FFFFFF"/>
        </w:rPr>
        <w:t>Nemátodes (</w:t>
      </w:r>
      <w:r w:rsidR="009D64F2" w:rsidRPr="009D64F2">
        <w:rPr>
          <w:rFonts w:cs="Arial"/>
          <w:b/>
          <w:bCs/>
          <w:i/>
          <w:iCs/>
          <w:color w:val="0A0A0A"/>
          <w:shd w:val="clear" w:color="auto" w:fill="FFFFFF"/>
        </w:rPr>
        <w:t>Radopholus similis</w:t>
      </w:r>
      <w:r w:rsidR="007C32B1">
        <w:rPr>
          <w:rFonts w:cs="Arial"/>
          <w:b/>
          <w:bCs/>
          <w:i/>
          <w:iCs/>
          <w:color w:val="0A0A0A"/>
          <w:shd w:val="clear" w:color="auto" w:fill="FFFFFF"/>
        </w:rPr>
        <w:t xml:space="preserve">, </w:t>
      </w:r>
      <w:r w:rsidR="007C32B1" w:rsidRPr="007C32B1">
        <w:rPr>
          <w:rFonts w:cs="Arial"/>
          <w:b/>
          <w:bCs/>
          <w:i/>
          <w:iCs/>
          <w:color w:val="0A0A0A"/>
          <w:shd w:val="clear" w:color="auto" w:fill="FFFFFF"/>
        </w:rPr>
        <w:t>Pratylenchus coffeae</w:t>
      </w:r>
      <w:r w:rsidR="007C32B1">
        <w:rPr>
          <w:rFonts w:cs="Arial"/>
          <w:b/>
          <w:bCs/>
          <w:i/>
          <w:iCs/>
          <w:color w:val="0A0A0A"/>
          <w:shd w:val="clear" w:color="auto" w:fill="FFFFFF"/>
        </w:rPr>
        <w:t xml:space="preserve">, </w:t>
      </w:r>
      <w:r w:rsidR="00FD7130" w:rsidRPr="00FD7130">
        <w:rPr>
          <w:rFonts w:cs="Arial"/>
          <w:b/>
          <w:bCs/>
          <w:i/>
          <w:iCs/>
          <w:color w:val="0A0A0A"/>
          <w:shd w:val="clear" w:color="auto" w:fill="FFFFFF"/>
        </w:rPr>
        <w:t>Meloidogyne spp.</w:t>
      </w:r>
      <w:r w:rsidR="00FD7130">
        <w:rPr>
          <w:rFonts w:cs="Arial"/>
          <w:b/>
          <w:bCs/>
          <w:i/>
          <w:iCs/>
          <w:color w:val="0A0A0A"/>
          <w:shd w:val="clear" w:color="auto" w:fill="FFFFFF"/>
        </w:rPr>
        <w:t xml:space="preserve"> </w:t>
      </w:r>
      <w:r w:rsidR="00FD7130" w:rsidRPr="00FD7130">
        <w:rPr>
          <w:rFonts w:cs="Arial"/>
          <w:b/>
          <w:bCs/>
          <w:i/>
          <w:iCs/>
          <w:color w:val="0A0A0A"/>
          <w:shd w:val="clear" w:color="auto" w:fill="FFFFFF"/>
        </w:rPr>
        <w:t>e Helicotylenchus multicinctus</w:t>
      </w:r>
      <w:r w:rsidR="00FD7130" w:rsidRPr="00FD7130">
        <w:rPr>
          <w:rFonts w:cs="Arial"/>
          <w:b/>
          <w:bCs/>
          <w:color w:val="0A0A0A"/>
          <w:shd w:val="clear" w:color="auto" w:fill="FFFFFF"/>
        </w:rPr>
        <w:t>)</w:t>
      </w:r>
    </w:p>
    <w:p w14:paraId="6C01A42B" w14:textId="77777777" w:rsidR="00297076" w:rsidRDefault="00297076" w:rsidP="00297076">
      <w:pPr>
        <w:pStyle w:val="PargrafodaLista"/>
        <w:ind w:left="1440" w:right="284"/>
        <w:rPr>
          <w:rFonts w:eastAsia="MS PMincho" w:cstheme="minorHAnsi"/>
          <w:b/>
          <w:bCs/>
        </w:rPr>
      </w:pPr>
    </w:p>
    <w:p w14:paraId="53B680E5" w14:textId="748ACA7C" w:rsidR="003F4C0E" w:rsidRPr="009758D5" w:rsidRDefault="009C0725" w:rsidP="003F4C0E">
      <w:pPr>
        <w:pStyle w:val="PargrafodaLista"/>
        <w:ind w:left="0" w:right="284"/>
        <w:rPr>
          <w:rFonts w:eastAsia="MS PMincho" w:cstheme="minorHAnsi"/>
          <w:b/>
          <w:bCs/>
        </w:rPr>
      </w:pPr>
      <w:r>
        <w:rPr>
          <w:rFonts w:eastAsia="MS PMincho" w:cstheme="minorHAnsi"/>
        </w:rPr>
        <w:pict w14:anchorId="1B7BB992">
          <v:rect id="_x0000_i1025" style="width:0;height:1.5pt" o:hralign="center" o:hrstd="t" o:hr="t" fillcolor="#a0a0a0" stroked="f"/>
        </w:pict>
      </w:r>
    </w:p>
    <w:p w14:paraId="0B594E8F" w14:textId="77777777" w:rsidR="003F4C0E" w:rsidRDefault="003F4C0E" w:rsidP="003F4C0E">
      <w:pPr>
        <w:pStyle w:val="PargrafodaLista"/>
        <w:ind w:left="1800" w:right="284"/>
        <w:rPr>
          <w:rFonts w:eastAsia="MS PMincho" w:cstheme="minorHAnsi"/>
          <w:b/>
          <w:bCs/>
        </w:rPr>
      </w:pPr>
    </w:p>
    <w:p w14:paraId="491B0C14" w14:textId="6A8BBC18" w:rsidR="007F4BB7" w:rsidRDefault="00A049A3" w:rsidP="003F4C0E">
      <w:pPr>
        <w:pStyle w:val="PargrafodaLista"/>
        <w:numPr>
          <w:ilvl w:val="0"/>
          <w:numId w:val="8"/>
        </w:numPr>
        <w:ind w:left="426" w:right="284"/>
        <w:rPr>
          <w:rFonts w:eastAsia="MS PMincho" w:cstheme="minorHAnsi"/>
          <w:b/>
          <w:bCs/>
        </w:rPr>
      </w:pPr>
      <w:r>
        <w:rPr>
          <w:rFonts w:eastAsia="MS PMincho" w:cstheme="minorHAnsi"/>
          <w:b/>
          <w:bCs/>
        </w:rPr>
        <w:t xml:space="preserve">Gorgulho </w:t>
      </w:r>
      <w:r w:rsidRPr="00A049A3">
        <w:rPr>
          <w:rFonts w:eastAsia="MS PMincho" w:cstheme="minorHAnsi"/>
          <w:b/>
          <w:bCs/>
          <w:i/>
        </w:rPr>
        <w:t>(</w:t>
      </w:r>
      <w:r>
        <w:rPr>
          <w:rFonts w:eastAsia="MS PMincho" w:cstheme="minorHAnsi"/>
          <w:b/>
          <w:bCs/>
          <w:i/>
        </w:rPr>
        <w:t>C</w:t>
      </w:r>
      <w:r w:rsidRPr="00A049A3">
        <w:rPr>
          <w:rFonts w:eastAsia="MS PMincho" w:cstheme="minorHAnsi"/>
          <w:b/>
          <w:bCs/>
          <w:i/>
        </w:rPr>
        <w:t>osmopolites sordidus</w:t>
      </w:r>
      <w:r w:rsidR="00D931E5">
        <w:rPr>
          <w:rFonts w:eastAsia="MS PMincho" w:cstheme="minorHAnsi"/>
          <w:b/>
          <w:bCs/>
          <w:i/>
        </w:rPr>
        <w:t xml:space="preserve"> </w:t>
      </w:r>
      <w:r w:rsidR="00D931E5" w:rsidRPr="00D931E5">
        <w:rPr>
          <w:rFonts w:eastAsia="MS PMincho" w:cstheme="minorHAnsi"/>
          <w:b/>
          <w:bCs/>
          <w:iCs/>
        </w:rPr>
        <w:t>Germar)</w:t>
      </w:r>
    </w:p>
    <w:p w14:paraId="45243C06" w14:textId="77777777" w:rsidR="005D7009" w:rsidRDefault="005D7009" w:rsidP="003F4C0E">
      <w:pPr>
        <w:pStyle w:val="PargrafodaLista"/>
        <w:ind w:left="0" w:right="284"/>
        <w:rPr>
          <w:rFonts w:cs="Arial"/>
          <w:color w:val="0A0A0A"/>
          <w:shd w:val="clear" w:color="auto" w:fill="FFFFFF"/>
        </w:rPr>
      </w:pPr>
    </w:p>
    <w:tbl>
      <w:tblPr>
        <w:tblStyle w:val="TabelacomGrelha"/>
        <w:tblpPr w:leftFromText="141" w:rightFromText="14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637"/>
        <w:gridCol w:w="2753"/>
      </w:tblGrid>
      <w:tr w:rsidR="00D931E5" w14:paraId="34F912E5" w14:textId="77777777" w:rsidTr="00D931E5">
        <w:tc>
          <w:tcPr>
            <w:tcW w:w="3114" w:type="dxa"/>
          </w:tcPr>
          <w:p w14:paraId="56A1A9CC" w14:textId="77777777" w:rsidR="00D931E5" w:rsidRDefault="00D931E5" w:rsidP="00D931E5">
            <w:pPr>
              <w:pStyle w:val="PargrafodaLista"/>
              <w:ind w:left="0" w:right="284"/>
              <w:rPr>
                <w:rFonts w:cs="Arial"/>
                <w:color w:val="0A0A0A"/>
                <w:shd w:val="clear" w:color="auto" w:fill="FFFFFF"/>
              </w:rPr>
            </w:pPr>
            <w:r>
              <w:rPr>
                <w:rFonts w:eastAsia="MS PMincho" w:cstheme="minorHAnsi"/>
                <w:b/>
                <w:bCs/>
                <w:noProof/>
              </w:rPr>
              <w:drawing>
                <wp:inline distT="0" distB="0" distL="0" distR="0" wp14:anchorId="6B8F3C34" wp14:editId="71058735">
                  <wp:extent cx="1903454" cy="1186308"/>
                  <wp:effectExtent l="0" t="0" r="1905" b="0"/>
                  <wp:docPr id="2" name="Imagem 2" descr="C:\Users\joao.pp.silva\AppData\Local\Microsoft\Windows\INetCache\Content.MSO\F5DC94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ao.pp.silva\AppData\Local\Microsoft\Windows\INetCache\Content.MSO\F5DC945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3377" cy="1217422"/>
                          </a:xfrm>
                          <a:prstGeom prst="rect">
                            <a:avLst/>
                          </a:prstGeom>
                          <a:noFill/>
                          <a:ln>
                            <a:noFill/>
                          </a:ln>
                        </pic:spPr>
                      </pic:pic>
                    </a:graphicData>
                  </a:graphic>
                </wp:inline>
              </w:drawing>
            </w:r>
          </w:p>
        </w:tc>
        <w:tc>
          <w:tcPr>
            <w:tcW w:w="2637" w:type="dxa"/>
          </w:tcPr>
          <w:p w14:paraId="12FBE3FC" w14:textId="77777777" w:rsidR="00D931E5" w:rsidRDefault="00D931E5" w:rsidP="00D931E5">
            <w:pPr>
              <w:pStyle w:val="PargrafodaLista"/>
              <w:ind w:left="0" w:right="284"/>
              <w:rPr>
                <w:rFonts w:cs="Arial"/>
                <w:color w:val="0A0A0A"/>
                <w:shd w:val="clear" w:color="auto" w:fill="FFFFFF"/>
              </w:rPr>
            </w:pPr>
            <w:r w:rsidRPr="00F133B9">
              <w:rPr>
                <w:rFonts w:eastAsia="MS PMincho" w:cstheme="minorHAnsi"/>
                <w:b/>
                <w:bCs/>
                <w:noProof/>
              </w:rPr>
              <w:drawing>
                <wp:inline distT="0" distB="0" distL="0" distR="0" wp14:anchorId="7C20E0E1" wp14:editId="146015D8">
                  <wp:extent cx="1558455" cy="1168841"/>
                  <wp:effectExtent l="0" t="0" r="3810" b="0"/>
                  <wp:docPr id="40963" name="Picture 8">
                    <a:extLst xmlns:a="http://schemas.openxmlformats.org/drawingml/2006/main">
                      <a:ext uri="{FF2B5EF4-FFF2-40B4-BE49-F238E27FC236}">
                        <a16:creationId xmlns:a16="http://schemas.microsoft.com/office/drawing/2014/main" id="{1DB18CF6-2046-ED65-06FB-B88CF975BF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Picture 8">
                            <a:extLst>
                              <a:ext uri="{FF2B5EF4-FFF2-40B4-BE49-F238E27FC236}">
                                <a16:creationId xmlns:a16="http://schemas.microsoft.com/office/drawing/2014/main" id="{1DB18CF6-2046-ED65-06FB-B88CF975BFF6}"/>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5960" cy="1181970"/>
                          </a:xfrm>
                          <a:prstGeom prst="rect">
                            <a:avLst/>
                          </a:prstGeom>
                          <a:noFill/>
                          <a:ln>
                            <a:noFill/>
                          </a:ln>
                        </pic:spPr>
                      </pic:pic>
                    </a:graphicData>
                  </a:graphic>
                </wp:inline>
              </w:drawing>
            </w:r>
          </w:p>
        </w:tc>
        <w:tc>
          <w:tcPr>
            <w:tcW w:w="2753" w:type="dxa"/>
          </w:tcPr>
          <w:p w14:paraId="6465EB19" w14:textId="77777777" w:rsidR="00D931E5" w:rsidRDefault="00D931E5" w:rsidP="00D931E5">
            <w:pPr>
              <w:pStyle w:val="PargrafodaLista"/>
              <w:ind w:left="0" w:right="284"/>
              <w:rPr>
                <w:rFonts w:cs="Arial"/>
                <w:color w:val="0A0A0A"/>
                <w:shd w:val="clear" w:color="auto" w:fill="FFFFFF"/>
              </w:rPr>
            </w:pPr>
            <w:r w:rsidRPr="00191717">
              <w:rPr>
                <w:rFonts w:eastAsia="MS PMincho" w:cstheme="minorHAnsi"/>
                <w:b/>
                <w:bCs/>
                <w:noProof/>
              </w:rPr>
              <w:drawing>
                <wp:inline distT="0" distB="0" distL="0" distR="0" wp14:anchorId="4532CDEB" wp14:editId="7A53E1CE">
                  <wp:extent cx="1645399" cy="1228145"/>
                  <wp:effectExtent l="0" t="0" r="0" b="0"/>
                  <wp:docPr id="43014" name="Imagem 5" descr="P1010054">
                    <a:extLst xmlns:a="http://schemas.openxmlformats.org/drawingml/2006/main">
                      <a:ext uri="{FF2B5EF4-FFF2-40B4-BE49-F238E27FC236}">
                        <a16:creationId xmlns:a16="http://schemas.microsoft.com/office/drawing/2014/main" id="{29D8A371-D679-1A47-F1A5-E581F42BA4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4" name="Imagem 5" descr="P1010054">
                            <a:extLst>
                              <a:ext uri="{FF2B5EF4-FFF2-40B4-BE49-F238E27FC236}">
                                <a16:creationId xmlns:a16="http://schemas.microsoft.com/office/drawing/2014/main" id="{29D8A371-D679-1A47-F1A5-E581F42BA404}"/>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8780" cy="1238133"/>
                          </a:xfrm>
                          <a:prstGeom prst="rect">
                            <a:avLst/>
                          </a:prstGeom>
                          <a:noFill/>
                          <a:ln>
                            <a:noFill/>
                          </a:ln>
                        </pic:spPr>
                      </pic:pic>
                    </a:graphicData>
                  </a:graphic>
                </wp:inline>
              </w:drawing>
            </w:r>
          </w:p>
        </w:tc>
      </w:tr>
      <w:tr w:rsidR="00D931E5" w14:paraId="647159CF" w14:textId="77777777" w:rsidTr="00D931E5">
        <w:tc>
          <w:tcPr>
            <w:tcW w:w="8504" w:type="dxa"/>
            <w:gridSpan w:val="3"/>
          </w:tcPr>
          <w:p w14:paraId="5256BBD9" w14:textId="717CC796" w:rsidR="00D931E5" w:rsidRPr="00FA10A2" w:rsidRDefault="00D931E5" w:rsidP="00D931E5">
            <w:pPr>
              <w:pStyle w:val="PargrafodaLista"/>
              <w:ind w:left="0" w:right="284"/>
              <w:rPr>
                <w:rFonts w:eastAsia="MS PMincho" w:cstheme="minorHAnsi"/>
                <w:iCs/>
                <w:sz w:val="20"/>
                <w:szCs w:val="20"/>
              </w:rPr>
            </w:pPr>
            <w:r w:rsidRPr="00F3053E">
              <w:rPr>
                <w:rFonts w:eastAsia="MS PMincho" w:cstheme="minorHAnsi"/>
                <w:sz w:val="20"/>
                <w:szCs w:val="20"/>
              </w:rPr>
              <w:t>Figura</w:t>
            </w:r>
            <w:r>
              <w:rPr>
                <w:rFonts w:eastAsia="MS PMincho" w:cstheme="minorHAnsi"/>
                <w:sz w:val="20"/>
                <w:szCs w:val="20"/>
              </w:rPr>
              <w:t xml:space="preserve"> 1</w:t>
            </w:r>
            <w:r w:rsidRPr="00F3053E">
              <w:rPr>
                <w:rFonts w:eastAsia="MS PMincho" w:cstheme="minorHAnsi"/>
                <w:sz w:val="20"/>
                <w:szCs w:val="20"/>
              </w:rPr>
              <w:t xml:space="preserve"> – </w:t>
            </w:r>
            <w:r>
              <w:rPr>
                <w:rFonts w:eastAsia="MS PMincho" w:cstheme="minorHAnsi"/>
                <w:sz w:val="20"/>
                <w:szCs w:val="20"/>
              </w:rPr>
              <w:t>A</w:t>
            </w:r>
            <w:r w:rsidRPr="00F3053E">
              <w:rPr>
                <w:rFonts w:eastAsia="MS PMincho" w:cstheme="minorHAnsi"/>
                <w:sz w:val="20"/>
                <w:szCs w:val="20"/>
              </w:rPr>
              <w:t>dulto</w:t>
            </w:r>
            <w:r w:rsidR="003152BE">
              <w:rPr>
                <w:rFonts w:eastAsia="MS PMincho" w:cstheme="minorHAnsi"/>
                <w:sz w:val="20"/>
                <w:szCs w:val="20"/>
              </w:rPr>
              <w:t xml:space="preserve">, </w:t>
            </w:r>
            <w:r w:rsidRPr="00F3053E">
              <w:rPr>
                <w:rFonts w:eastAsia="MS PMincho" w:cstheme="minorHAnsi"/>
                <w:sz w:val="20"/>
                <w:szCs w:val="20"/>
              </w:rPr>
              <w:t>larva do gorgulho</w:t>
            </w:r>
            <w:r>
              <w:rPr>
                <w:rFonts w:eastAsia="MS PMincho" w:cstheme="minorHAnsi"/>
                <w:sz w:val="20"/>
                <w:szCs w:val="20"/>
              </w:rPr>
              <w:t>-da-bananeira</w:t>
            </w:r>
            <w:r w:rsidRPr="00F3053E">
              <w:rPr>
                <w:rFonts w:eastAsia="MS PMincho" w:cstheme="minorHAnsi"/>
                <w:sz w:val="20"/>
                <w:szCs w:val="20"/>
              </w:rPr>
              <w:t xml:space="preserve"> </w:t>
            </w:r>
            <w:r w:rsidRPr="00F3053E">
              <w:rPr>
                <w:rFonts w:eastAsia="MS PMincho" w:cstheme="minorHAnsi"/>
                <w:i/>
                <w:sz w:val="20"/>
                <w:szCs w:val="20"/>
              </w:rPr>
              <w:t xml:space="preserve">(Cosmopolites sordidus </w:t>
            </w:r>
            <w:r w:rsidRPr="00F3053E">
              <w:rPr>
                <w:rFonts w:eastAsia="MS PMincho" w:cstheme="minorHAnsi"/>
                <w:iCs/>
                <w:sz w:val="20"/>
                <w:szCs w:val="20"/>
              </w:rPr>
              <w:t>Germar)</w:t>
            </w:r>
            <w:r>
              <w:rPr>
                <w:rFonts w:eastAsia="MS PMincho" w:cstheme="minorHAnsi"/>
                <w:iCs/>
                <w:sz w:val="20"/>
                <w:szCs w:val="20"/>
              </w:rPr>
              <w:t xml:space="preserve"> e armadilha Cosmotrack com feromona de agregação usada na sua monitorização e controlo.</w:t>
            </w:r>
          </w:p>
        </w:tc>
      </w:tr>
    </w:tbl>
    <w:p w14:paraId="44BE9353" w14:textId="77777777" w:rsidR="00D931E5" w:rsidRDefault="00D931E5" w:rsidP="003F4C0E">
      <w:pPr>
        <w:pStyle w:val="PargrafodaLista"/>
        <w:ind w:left="0" w:right="284"/>
        <w:rPr>
          <w:rFonts w:cs="Arial"/>
          <w:color w:val="0A0A0A"/>
          <w:shd w:val="clear" w:color="auto" w:fill="FFFFFF"/>
        </w:rPr>
      </w:pPr>
    </w:p>
    <w:p w14:paraId="627FE702" w14:textId="24C4AA3B" w:rsidR="005D7009" w:rsidRPr="00D931E5" w:rsidRDefault="009B7FF7" w:rsidP="003F4C0E">
      <w:pPr>
        <w:pStyle w:val="PargrafodaLista"/>
        <w:ind w:left="0" w:right="284"/>
        <w:rPr>
          <w:rFonts w:cs="Arial"/>
          <w:color w:val="0A0A0A"/>
          <w:shd w:val="clear" w:color="auto" w:fill="FFFFFF"/>
        </w:rPr>
      </w:pPr>
      <w:r w:rsidRPr="009B7FF7">
        <w:rPr>
          <w:rFonts w:cs="Arial"/>
          <w:color w:val="0A0A0A"/>
          <w:shd w:val="clear" w:color="auto" w:fill="FFFFFF"/>
        </w:rPr>
        <w:t>O gorgulho-da-bananeira (</w:t>
      </w:r>
      <w:r w:rsidRPr="009B7FF7">
        <w:rPr>
          <w:rStyle w:val="nfase"/>
          <w:rFonts w:cs="Arial"/>
          <w:color w:val="0A0A0A"/>
          <w:shd w:val="clear" w:color="auto" w:fill="FFFFFF"/>
        </w:rPr>
        <w:t>Cosmopolites sordidus</w:t>
      </w:r>
      <w:r w:rsidR="008E16ED">
        <w:rPr>
          <w:rStyle w:val="nfase"/>
          <w:rFonts w:cs="Arial"/>
          <w:color w:val="0A0A0A"/>
          <w:shd w:val="clear" w:color="auto" w:fill="FFFFFF"/>
        </w:rPr>
        <w:t>)</w:t>
      </w:r>
      <w:r w:rsidRPr="009B7FF7">
        <w:rPr>
          <w:rFonts w:cs="Arial"/>
          <w:color w:val="0A0A0A"/>
          <w:shd w:val="clear" w:color="auto" w:fill="FFFFFF"/>
        </w:rPr>
        <w:t xml:space="preserve"> </w:t>
      </w:r>
      <w:r w:rsidR="003A1C17">
        <w:rPr>
          <w:rFonts w:cs="Arial"/>
          <w:color w:val="0A0A0A"/>
          <w:shd w:val="clear" w:color="auto" w:fill="FFFFFF"/>
        </w:rPr>
        <w:t xml:space="preserve">(Fig. 1) </w:t>
      </w:r>
      <w:r w:rsidRPr="009B7FF7">
        <w:rPr>
          <w:rFonts w:cs="Arial"/>
          <w:color w:val="0A0A0A"/>
          <w:shd w:val="clear" w:color="auto" w:fill="FFFFFF"/>
        </w:rPr>
        <w:t>é uma das principais pragas que afetam a cultura da banana nos Açores, com presença disseminada em todos os bananais.</w:t>
      </w:r>
    </w:p>
    <w:p w14:paraId="04191431" w14:textId="73782066" w:rsidR="007F4BB7" w:rsidRDefault="007F4BB7" w:rsidP="00D931E5">
      <w:pPr>
        <w:pStyle w:val="PargrafodaLista"/>
        <w:numPr>
          <w:ilvl w:val="0"/>
          <w:numId w:val="14"/>
        </w:numPr>
        <w:ind w:right="284"/>
        <w:jc w:val="both"/>
        <w:rPr>
          <w:rFonts w:eastAsia="MS PMincho" w:cstheme="minorHAnsi"/>
          <w:b/>
          <w:bCs/>
        </w:rPr>
      </w:pPr>
      <w:r>
        <w:rPr>
          <w:rFonts w:eastAsia="MS PMincho" w:cstheme="minorHAnsi"/>
          <w:b/>
          <w:bCs/>
        </w:rPr>
        <w:t xml:space="preserve">Danos: </w:t>
      </w:r>
      <w:r w:rsidR="00F133B9" w:rsidRPr="00217E66">
        <w:rPr>
          <w:rFonts w:eastAsia="MS PMincho" w:cstheme="minorHAnsi"/>
        </w:rPr>
        <w:t xml:space="preserve">provoca </w:t>
      </w:r>
      <w:r w:rsidR="00217E66" w:rsidRPr="00217E66">
        <w:rPr>
          <w:rFonts w:eastAsia="MS PMincho" w:cstheme="minorHAnsi"/>
        </w:rPr>
        <w:t>a</w:t>
      </w:r>
      <w:r w:rsidR="00217E66">
        <w:rPr>
          <w:rFonts w:eastAsia="MS PMincho" w:cstheme="minorHAnsi"/>
          <w:bCs/>
        </w:rPr>
        <w:t xml:space="preserve"> </w:t>
      </w:r>
      <w:r w:rsidR="004D1296" w:rsidRPr="004D1296">
        <w:rPr>
          <w:rFonts w:eastAsia="MS PMincho" w:cstheme="minorHAnsi"/>
          <w:bCs/>
        </w:rPr>
        <w:t>instabilidade radicular e queda</w:t>
      </w:r>
      <w:r w:rsidR="00217E66">
        <w:rPr>
          <w:rFonts w:eastAsia="MS PMincho" w:cstheme="minorHAnsi"/>
          <w:bCs/>
        </w:rPr>
        <w:t xml:space="preserve"> das bananeiras</w:t>
      </w:r>
      <w:r w:rsidR="004D1296" w:rsidRPr="004D1296">
        <w:rPr>
          <w:rFonts w:eastAsia="MS PMincho" w:cstheme="minorHAnsi"/>
          <w:bCs/>
        </w:rPr>
        <w:t xml:space="preserve">, redução da produção e qualidade, morte da planta, porta de entrada para </w:t>
      </w:r>
      <w:r w:rsidR="004D1296" w:rsidRPr="004D1296">
        <w:rPr>
          <w:rFonts w:eastAsia="MS PMincho" w:cstheme="minorHAnsi"/>
          <w:bCs/>
        </w:rPr>
        <w:lastRenderedPageBreak/>
        <w:t>doenças e alguns sintomas visíveis como as folhas amareladas ou murchas.</w:t>
      </w:r>
    </w:p>
    <w:p w14:paraId="6D7BE119" w14:textId="03651CC4" w:rsidR="007F4BB7" w:rsidRPr="007F4BB7" w:rsidRDefault="007F4BB7" w:rsidP="00D931E5">
      <w:pPr>
        <w:pStyle w:val="PargrafodaLista"/>
        <w:numPr>
          <w:ilvl w:val="0"/>
          <w:numId w:val="14"/>
        </w:numPr>
        <w:ind w:right="284"/>
        <w:jc w:val="both"/>
        <w:rPr>
          <w:rFonts w:eastAsia="MS PMincho" w:cstheme="minorHAnsi"/>
          <w:bCs/>
        </w:rPr>
      </w:pPr>
      <w:r>
        <w:rPr>
          <w:rFonts w:eastAsia="MS PMincho" w:cstheme="minorHAnsi"/>
          <w:b/>
          <w:bCs/>
        </w:rPr>
        <w:t xml:space="preserve">Pico: </w:t>
      </w:r>
      <w:r w:rsidR="004D1296" w:rsidRPr="004D1296">
        <w:rPr>
          <w:rFonts w:eastAsia="MS PMincho" w:cstheme="minorHAnsi"/>
          <w:bCs/>
        </w:rPr>
        <w:t>durante o mês de junho</w:t>
      </w:r>
      <w:r w:rsidR="003A6F2E">
        <w:rPr>
          <w:rFonts w:eastAsia="MS PMincho" w:cstheme="minorHAnsi"/>
          <w:bCs/>
        </w:rPr>
        <w:t xml:space="preserve"> e outubro</w:t>
      </w:r>
      <w:r w:rsidR="004D1296" w:rsidRPr="004D1296">
        <w:rPr>
          <w:rFonts w:eastAsia="MS PMincho" w:cstheme="minorHAnsi"/>
          <w:bCs/>
        </w:rPr>
        <w:t>.</w:t>
      </w:r>
    </w:p>
    <w:p w14:paraId="329BB2F5" w14:textId="6A58D03C" w:rsidR="007F4BB7" w:rsidRDefault="007F4BB7" w:rsidP="00D931E5">
      <w:pPr>
        <w:pStyle w:val="PargrafodaLista"/>
        <w:numPr>
          <w:ilvl w:val="0"/>
          <w:numId w:val="14"/>
        </w:numPr>
        <w:ind w:right="284"/>
        <w:jc w:val="both"/>
        <w:rPr>
          <w:rFonts w:eastAsia="MS PMincho" w:cstheme="minorHAnsi"/>
          <w:b/>
          <w:bCs/>
        </w:rPr>
      </w:pPr>
      <w:r>
        <w:rPr>
          <w:rFonts w:eastAsia="MS PMincho" w:cstheme="minorHAnsi"/>
          <w:b/>
          <w:bCs/>
        </w:rPr>
        <w:t xml:space="preserve">Risco: </w:t>
      </w:r>
      <w:r w:rsidR="004D1296" w:rsidRPr="004D1296">
        <w:rPr>
          <w:rFonts w:eastAsia="MS PMincho" w:cstheme="minorHAnsi"/>
          <w:bCs/>
        </w:rPr>
        <w:t xml:space="preserve">redução da produção, perdas económicas significativas, </w:t>
      </w:r>
      <w:r w:rsidR="003A6F2E">
        <w:rPr>
          <w:rFonts w:eastAsia="MS PMincho" w:cstheme="minorHAnsi"/>
          <w:bCs/>
        </w:rPr>
        <w:t xml:space="preserve">introdução de </w:t>
      </w:r>
      <w:r w:rsidR="004D1296" w:rsidRPr="004D1296">
        <w:rPr>
          <w:rFonts w:eastAsia="MS PMincho" w:cstheme="minorHAnsi"/>
          <w:bCs/>
        </w:rPr>
        <w:t>patógenos secundários, disseminação no pomar e morte da planta.</w:t>
      </w:r>
    </w:p>
    <w:p w14:paraId="643A4113" w14:textId="77777777" w:rsidR="00B31D44" w:rsidRPr="00B31D44" w:rsidRDefault="007F4BB7" w:rsidP="00D931E5">
      <w:pPr>
        <w:pStyle w:val="PargrafodaLista"/>
        <w:numPr>
          <w:ilvl w:val="0"/>
          <w:numId w:val="14"/>
        </w:numPr>
        <w:ind w:right="284"/>
        <w:jc w:val="both"/>
        <w:rPr>
          <w:rFonts w:eastAsia="MS PMincho" w:cstheme="minorHAnsi"/>
          <w:bCs/>
        </w:rPr>
      </w:pPr>
      <w:r>
        <w:rPr>
          <w:rFonts w:eastAsia="MS PMincho" w:cstheme="minorHAnsi"/>
          <w:b/>
          <w:bCs/>
        </w:rPr>
        <w:t xml:space="preserve">Controlo: </w:t>
      </w:r>
    </w:p>
    <w:p w14:paraId="0787EBC8" w14:textId="0E05AF2E" w:rsidR="00B31D44" w:rsidRDefault="00B31D44" w:rsidP="00F77903">
      <w:pPr>
        <w:pStyle w:val="PargrafodaLista"/>
        <w:numPr>
          <w:ilvl w:val="1"/>
          <w:numId w:val="14"/>
        </w:numPr>
        <w:ind w:right="284"/>
        <w:jc w:val="both"/>
        <w:rPr>
          <w:rFonts w:eastAsia="MS PMincho" w:cstheme="minorHAnsi"/>
          <w:bCs/>
        </w:rPr>
      </w:pPr>
      <w:r>
        <w:rPr>
          <w:rFonts w:eastAsia="MS PMincho" w:cstheme="minorHAnsi"/>
          <w:b/>
          <w:bCs/>
        </w:rPr>
        <w:t>Cultural:</w:t>
      </w:r>
      <w:r w:rsidRPr="00B31D44">
        <w:rPr>
          <w:rFonts w:eastAsia="MS PMincho" w:cstheme="minorHAnsi"/>
          <w:bCs/>
        </w:rPr>
        <w:t xml:space="preserve"> </w:t>
      </w:r>
      <w:r w:rsidRPr="004D1296">
        <w:rPr>
          <w:rFonts w:eastAsia="MS PMincho" w:cstheme="minorHAnsi"/>
          <w:bCs/>
        </w:rPr>
        <w:t xml:space="preserve">armadilhas </w:t>
      </w:r>
      <w:r>
        <w:rPr>
          <w:rFonts w:eastAsia="MS PMincho" w:cstheme="minorHAnsi"/>
          <w:bCs/>
        </w:rPr>
        <w:t xml:space="preserve">com pedaços de </w:t>
      </w:r>
      <w:r w:rsidR="006371DF">
        <w:rPr>
          <w:rFonts w:eastAsia="MS PMincho" w:cstheme="minorHAnsi"/>
          <w:bCs/>
        </w:rPr>
        <w:t>p</w:t>
      </w:r>
      <w:r w:rsidRPr="004D1296">
        <w:rPr>
          <w:rFonts w:eastAsia="MS PMincho" w:cstheme="minorHAnsi"/>
          <w:bCs/>
        </w:rPr>
        <w:t>seudocaule, práticas culturais de higiene</w:t>
      </w:r>
      <w:r>
        <w:rPr>
          <w:rFonts w:eastAsia="MS PMincho" w:cstheme="minorHAnsi"/>
          <w:bCs/>
        </w:rPr>
        <w:t xml:space="preserve"> com retirada de material da parcela</w:t>
      </w:r>
      <w:r w:rsidR="006371DF">
        <w:rPr>
          <w:rFonts w:eastAsia="MS PMincho" w:cstheme="minorHAnsi"/>
          <w:bCs/>
        </w:rPr>
        <w:t>.</w:t>
      </w:r>
    </w:p>
    <w:p w14:paraId="59E82C03" w14:textId="1AE98F46" w:rsidR="00F77903" w:rsidRDefault="00F77903" w:rsidP="00F77903">
      <w:pPr>
        <w:pStyle w:val="PargrafodaLista"/>
        <w:numPr>
          <w:ilvl w:val="1"/>
          <w:numId w:val="14"/>
        </w:numPr>
        <w:ind w:right="284"/>
        <w:jc w:val="both"/>
        <w:rPr>
          <w:rFonts w:eastAsia="MS PMincho" w:cstheme="minorHAnsi"/>
          <w:bCs/>
        </w:rPr>
      </w:pPr>
      <w:r w:rsidRPr="00F77903">
        <w:rPr>
          <w:rFonts w:eastAsia="MS PMincho" w:cstheme="minorHAnsi"/>
          <w:b/>
        </w:rPr>
        <w:t>Biotécnico:</w:t>
      </w:r>
      <w:r>
        <w:rPr>
          <w:rFonts w:eastAsia="MS PMincho" w:cstheme="minorHAnsi"/>
          <w:bCs/>
        </w:rPr>
        <w:t xml:space="preserve"> </w:t>
      </w:r>
      <w:r w:rsidR="004D1296" w:rsidRPr="004D1296">
        <w:rPr>
          <w:rFonts w:eastAsia="MS PMincho" w:cstheme="minorHAnsi"/>
          <w:bCs/>
        </w:rPr>
        <w:t>armadilhas Cosmotrack</w:t>
      </w:r>
      <w:r w:rsidR="003A6F2E">
        <w:rPr>
          <w:rFonts w:eastAsia="MS PMincho" w:cstheme="minorHAnsi"/>
          <w:bCs/>
        </w:rPr>
        <w:t xml:space="preserve"> com feromona de agregação</w:t>
      </w:r>
      <w:r w:rsidR="008E16ED">
        <w:rPr>
          <w:rFonts w:eastAsia="MS PMincho" w:cstheme="minorHAnsi"/>
          <w:bCs/>
        </w:rPr>
        <w:t xml:space="preserve"> (Cosmolure)</w:t>
      </w:r>
      <w:r w:rsidR="003A1C17">
        <w:rPr>
          <w:rFonts w:eastAsia="MS PMincho" w:cstheme="minorHAnsi"/>
          <w:bCs/>
        </w:rPr>
        <w:t xml:space="preserve"> (Fig. 1)</w:t>
      </w:r>
      <w:r w:rsidR="004D1296" w:rsidRPr="004D1296">
        <w:rPr>
          <w:rFonts w:eastAsia="MS PMincho" w:cstheme="minorHAnsi"/>
          <w:bCs/>
        </w:rPr>
        <w:t xml:space="preserve">, </w:t>
      </w:r>
      <w:r w:rsidR="003152BE">
        <w:rPr>
          <w:rFonts w:eastAsia="MS PMincho" w:cstheme="minorHAnsi"/>
          <w:bCs/>
        </w:rPr>
        <w:t xml:space="preserve">usadas para a sua monitorização </w:t>
      </w:r>
      <w:r w:rsidR="006371DF">
        <w:rPr>
          <w:rFonts w:eastAsia="MS PMincho" w:cstheme="minorHAnsi"/>
          <w:bCs/>
        </w:rPr>
        <w:t xml:space="preserve">e </w:t>
      </w:r>
      <w:r w:rsidR="004D1296" w:rsidRPr="004D1296">
        <w:rPr>
          <w:rFonts w:eastAsia="MS PMincho" w:cstheme="minorHAnsi"/>
          <w:bCs/>
        </w:rPr>
        <w:t>captura em massa</w:t>
      </w:r>
      <w:r w:rsidR="006371DF">
        <w:rPr>
          <w:rFonts w:eastAsia="MS PMincho" w:cstheme="minorHAnsi"/>
          <w:bCs/>
        </w:rPr>
        <w:t>.</w:t>
      </w:r>
      <w:r w:rsidR="004D1296" w:rsidRPr="004D1296">
        <w:rPr>
          <w:rFonts w:eastAsia="MS PMincho" w:cstheme="minorHAnsi"/>
          <w:bCs/>
        </w:rPr>
        <w:t xml:space="preserve"> </w:t>
      </w:r>
    </w:p>
    <w:p w14:paraId="25236E10" w14:textId="67362C81" w:rsidR="007F4BB7" w:rsidRDefault="00F77903" w:rsidP="00F77903">
      <w:pPr>
        <w:pStyle w:val="PargrafodaLista"/>
        <w:numPr>
          <w:ilvl w:val="1"/>
          <w:numId w:val="14"/>
        </w:numPr>
        <w:ind w:right="284"/>
        <w:jc w:val="both"/>
        <w:rPr>
          <w:rFonts w:eastAsia="MS PMincho" w:cstheme="minorHAnsi"/>
          <w:bCs/>
        </w:rPr>
      </w:pPr>
      <w:r w:rsidRPr="00F77903">
        <w:rPr>
          <w:rFonts w:eastAsia="MS PMincho" w:cstheme="minorHAnsi"/>
          <w:b/>
        </w:rPr>
        <w:t>B</w:t>
      </w:r>
      <w:r w:rsidR="004D1296" w:rsidRPr="00F77903">
        <w:rPr>
          <w:rFonts w:eastAsia="MS PMincho" w:cstheme="minorHAnsi"/>
          <w:b/>
        </w:rPr>
        <w:t>iológico</w:t>
      </w:r>
      <w:r w:rsidRPr="00F77903">
        <w:rPr>
          <w:rFonts w:eastAsia="MS PMincho" w:cstheme="minorHAnsi"/>
          <w:b/>
        </w:rPr>
        <w:t>:</w:t>
      </w:r>
      <w:r w:rsidR="00487E9A">
        <w:rPr>
          <w:rFonts w:eastAsia="MS PMincho" w:cstheme="minorHAnsi"/>
          <w:bCs/>
        </w:rPr>
        <w:t xml:space="preserve"> através da aplicação de produtos comerciais com </w:t>
      </w:r>
      <w:r w:rsidR="00487E9A" w:rsidRPr="00487E9A">
        <w:rPr>
          <w:rFonts w:eastAsia="MS PMincho" w:cstheme="minorHAnsi"/>
          <w:bCs/>
        </w:rPr>
        <w:t xml:space="preserve">fungos entomopatógenicos como </w:t>
      </w:r>
      <w:r w:rsidR="00487E9A" w:rsidRPr="00487E9A">
        <w:rPr>
          <w:rFonts w:eastAsia="MS PMincho" w:cstheme="minorHAnsi"/>
          <w:bCs/>
          <w:i/>
          <w:iCs/>
        </w:rPr>
        <w:t>Beauveria bassiana</w:t>
      </w:r>
      <w:r w:rsidR="00487E9A" w:rsidRPr="00487E9A">
        <w:rPr>
          <w:rFonts w:eastAsia="MS PMincho" w:cstheme="minorHAnsi"/>
          <w:bCs/>
        </w:rPr>
        <w:t xml:space="preserve"> ou </w:t>
      </w:r>
      <w:r w:rsidR="00487E9A" w:rsidRPr="00487E9A">
        <w:rPr>
          <w:rFonts w:eastAsia="MS PMincho" w:cstheme="minorHAnsi"/>
          <w:bCs/>
          <w:i/>
          <w:iCs/>
        </w:rPr>
        <w:t>Metarhizium anisopilae</w:t>
      </w:r>
      <w:r w:rsidR="00487E9A" w:rsidRPr="00487E9A">
        <w:rPr>
          <w:rFonts w:eastAsia="MS PMincho" w:cstheme="minorHAnsi"/>
          <w:bCs/>
        </w:rPr>
        <w:t xml:space="preserve"> e nemátodos como </w:t>
      </w:r>
      <w:r w:rsidR="00487E9A" w:rsidRPr="00487E9A">
        <w:rPr>
          <w:rFonts w:eastAsia="MS PMincho" w:cstheme="minorHAnsi"/>
          <w:bCs/>
          <w:i/>
          <w:iCs/>
        </w:rPr>
        <w:t>Steinernema</w:t>
      </w:r>
      <w:r w:rsidR="00487E9A" w:rsidRPr="00487E9A">
        <w:rPr>
          <w:rFonts w:eastAsia="MS PMincho" w:cstheme="minorHAnsi"/>
          <w:bCs/>
        </w:rPr>
        <w:t xml:space="preserve"> spp., </w:t>
      </w:r>
      <w:r w:rsidR="00487E9A" w:rsidRPr="00487E9A">
        <w:rPr>
          <w:rFonts w:eastAsia="MS PMincho" w:cstheme="minorHAnsi"/>
          <w:bCs/>
          <w:i/>
          <w:iCs/>
        </w:rPr>
        <w:t>Heterorhabditis</w:t>
      </w:r>
      <w:r w:rsidR="00487E9A" w:rsidRPr="00487E9A">
        <w:rPr>
          <w:rFonts w:eastAsia="MS PMincho" w:cstheme="minorHAnsi"/>
          <w:bCs/>
        </w:rPr>
        <w:t xml:space="preserve"> spp</w:t>
      </w:r>
      <w:r w:rsidR="004D1296" w:rsidRPr="004D1296">
        <w:rPr>
          <w:rFonts w:eastAsia="MS PMincho" w:cstheme="minorHAnsi"/>
          <w:bCs/>
        </w:rPr>
        <w:t>.</w:t>
      </w:r>
    </w:p>
    <w:p w14:paraId="79AAA508" w14:textId="228A26BC" w:rsidR="004D1296" w:rsidRDefault="004D1296" w:rsidP="004D1296">
      <w:pPr>
        <w:pStyle w:val="PargrafodaLista"/>
        <w:ind w:left="1440" w:right="284"/>
        <w:rPr>
          <w:rFonts w:eastAsia="MS PMincho" w:cstheme="minorHAnsi"/>
          <w:bCs/>
        </w:rPr>
      </w:pPr>
    </w:p>
    <w:p w14:paraId="28FCB378" w14:textId="4ED13FDC" w:rsidR="004D1296" w:rsidRDefault="009C0725" w:rsidP="00AA5E52">
      <w:pPr>
        <w:pStyle w:val="PargrafodaLista"/>
        <w:ind w:left="0" w:right="284"/>
        <w:rPr>
          <w:rFonts w:eastAsia="MS PMincho" w:cstheme="minorHAnsi"/>
          <w:bCs/>
        </w:rPr>
      </w:pPr>
      <w:r>
        <w:rPr>
          <w:rFonts w:eastAsia="MS PMincho" w:cstheme="minorHAnsi"/>
        </w:rPr>
        <w:pict w14:anchorId="757CC652">
          <v:rect id="_x0000_i1026" style="width:0;height:1.5pt" o:hralign="center" o:hrstd="t" o:hr="t" fillcolor="#a0a0a0" stroked="f"/>
        </w:pict>
      </w:r>
    </w:p>
    <w:p w14:paraId="5DB53109" w14:textId="77777777" w:rsidR="004D1296" w:rsidRPr="00AA5E52" w:rsidRDefault="004D1296" w:rsidP="00AA5E52">
      <w:pPr>
        <w:ind w:right="284"/>
        <w:rPr>
          <w:rFonts w:eastAsia="MS PMincho" w:cstheme="minorHAnsi"/>
          <w:bCs/>
        </w:rPr>
      </w:pPr>
    </w:p>
    <w:p w14:paraId="4E1FC9BB" w14:textId="3B620DD9" w:rsidR="004D1296" w:rsidRDefault="004D1296" w:rsidP="00AA5E52">
      <w:pPr>
        <w:pStyle w:val="PargrafodaLista"/>
        <w:numPr>
          <w:ilvl w:val="0"/>
          <w:numId w:val="8"/>
        </w:numPr>
        <w:ind w:left="426" w:right="284"/>
        <w:rPr>
          <w:rFonts w:eastAsia="MS PMincho" w:cstheme="minorHAnsi"/>
          <w:b/>
          <w:bCs/>
        </w:rPr>
      </w:pPr>
      <w:r>
        <w:rPr>
          <w:rFonts w:eastAsia="MS PMincho" w:cstheme="minorHAnsi"/>
          <w:b/>
          <w:bCs/>
        </w:rPr>
        <w:t xml:space="preserve">Tripes </w:t>
      </w:r>
    </w:p>
    <w:p w14:paraId="15DE0247" w14:textId="77777777" w:rsidR="00D957EA" w:rsidRDefault="00D957EA" w:rsidP="00D957EA">
      <w:pPr>
        <w:pStyle w:val="PargrafodaLista"/>
        <w:ind w:left="426" w:right="284"/>
        <w:rPr>
          <w:rFonts w:eastAsia="MS PMincho" w:cstheme="minorHAnsi"/>
          <w:b/>
          <w:bC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1"/>
        <w:gridCol w:w="2514"/>
        <w:gridCol w:w="2469"/>
      </w:tblGrid>
      <w:tr w:rsidR="00D957EA" w14:paraId="21922268" w14:textId="77777777" w:rsidTr="00D957EA">
        <w:tc>
          <w:tcPr>
            <w:tcW w:w="3239" w:type="dxa"/>
          </w:tcPr>
          <w:p w14:paraId="06088A2B" w14:textId="4EA2BF29" w:rsidR="00D957EA" w:rsidRDefault="00D957EA" w:rsidP="00D957EA">
            <w:pPr>
              <w:ind w:right="284"/>
              <w:rPr>
                <w:rFonts w:eastAsia="MS PMincho" w:cstheme="minorHAnsi"/>
                <w:b/>
                <w:bCs/>
              </w:rPr>
            </w:pPr>
            <w:r w:rsidRPr="00A27B64">
              <w:rPr>
                <w:rFonts w:eastAsia="MS PMincho" w:cstheme="minorHAnsi"/>
                <w:bCs/>
                <w:noProof/>
              </w:rPr>
              <w:drawing>
                <wp:inline distT="0" distB="0" distL="0" distR="0" wp14:anchorId="548C6674" wp14:editId="7EB01AA7">
                  <wp:extent cx="1968673" cy="843148"/>
                  <wp:effectExtent l="0" t="0" r="0" b="0"/>
                  <wp:docPr id="16386" name="Picture 15">
                    <a:extLst xmlns:a="http://schemas.openxmlformats.org/drawingml/2006/main">
                      <a:ext uri="{FF2B5EF4-FFF2-40B4-BE49-F238E27FC236}">
                        <a16:creationId xmlns:a16="http://schemas.microsoft.com/office/drawing/2014/main" id="{8BCF984F-F2C0-D3E2-38A1-169964520E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15">
                            <a:extLst>
                              <a:ext uri="{FF2B5EF4-FFF2-40B4-BE49-F238E27FC236}">
                                <a16:creationId xmlns:a16="http://schemas.microsoft.com/office/drawing/2014/main" id="{8BCF984F-F2C0-D3E2-38A1-169964520E5F}"/>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1612" cy="874387"/>
                          </a:xfrm>
                          <a:prstGeom prst="rect">
                            <a:avLst/>
                          </a:prstGeom>
                          <a:noFill/>
                          <a:ln>
                            <a:noFill/>
                          </a:ln>
                        </pic:spPr>
                      </pic:pic>
                    </a:graphicData>
                  </a:graphic>
                </wp:inline>
              </w:drawing>
            </w:r>
          </w:p>
        </w:tc>
        <w:tc>
          <w:tcPr>
            <w:tcW w:w="2566" w:type="dxa"/>
          </w:tcPr>
          <w:p w14:paraId="10A95A5B" w14:textId="701B48AF" w:rsidR="00D957EA" w:rsidRDefault="00D957EA" w:rsidP="00D957EA">
            <w:pPr>
              <w:ind w:right="284"/>
              <w:rPr>
                <w:rFonts w:eastAsia="MS PMincho" w:cstheme="minorHAnsi"/>
                <w:b/>
                <w:bCs/>
              </w:rPr>
            </w:pPr>
            <w:r w:rsidRPr="00147391">
              <w:rPr>
                <w:noProof/>
                <w14:ligatures w14:val="standardContextual"/>
              </w:rPr>
              <w:drawing>
                <wp:inline distT="0" distB="0" distL="0" distR="0" wp14:anchorId="61C0527D" wp14:editId="235BE451">
                  <wp:extent cx="1312516" cy="853135"/>
                  <wp:effectExtent l="0" t="0" r="2540" b="4445"/>
                  <wp:docPr id="91143" name="Imagem 8" descr="IMG_0131">
                    <a:extLst xmlns:a="http://schemas.openxmlformats.org/drawingml/2006/main">
                      <a:ext uri="{FF2B5EF4-FFF2-40B4-BE49-F238E27FC236}">
                        <a16:creationId xmlns:a16="http://schemas.microsoft.com/office/drawing/2014/main" id="{874E991B-5157-44F2-995A-7B1A0E6755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3" name="Imagem 8" descr="IMG_0131">
                            <a:extLst>
                              <a:ext uri="{FF2B5EF4-FFF2-40B4-BE49-F238E27FC236}">
                                <a16:creationId xmlns:a16="http://schemas.microsoft.com/office/drawing/2014/main" id="{874E991B-5157-44F2-995A-7B1A0E6755C4}"/>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5974" cy="868383"/>
                          </a:xfrm>
                          <a:prstGeom prst="rect">
                            <a:avLst/>
                          </a:prstGeom>
                          <a:noFill/>
                          <a:ln>
                            <a:noFill/>
                          </a:ln>
                        </pic:spPr>
                      </pic:pic>
                    </a:graphicData>
                  </a:graphic>
                </wp:inline>
              </w:drawing>
            </w:r>
          </w:p>
        </w:tc>
        <w:tc>
          <w:tcPr>
            <w:tcW w:w="2689" w:type="dxa"/>
          </w:tcPr>
          <w:p w14:paraId="4BFC1A84" w14:textId="2D0BC0D8" w:rsidR="00D957EA" w:rsidRDefault="00D957EA" w:rsidP="00D957EA">
            <w:pPr>
              <w:ind w:right="284"/>
              <w:rPr>
                <w:rFonts w:eastAsia="MS PMincho" w:cstheme="minorHAnsi"/>
                <w:b/>
                <w:bCs/>
              </w:rPr>
            </w:pPr>
            <w:r w:rsidRPr="00BC55AB">
              <w:rPr>
                <w:rFonts w:eastAsia="MS PMincho" w:cstheme="minorHAnsi"/>
                <w:bCs/>
                <w:noProof/>
              </w:rPr>
              <w:drawing>
                <wp:inline distT="0" distB="0" distL="0" distR="0" wp14:anchorId="36F1E4C1" wp14:editId="1C29ED2C">
                  <wp:extent cx="1285814" cy="862085"/>
                  <wp:effectExtent l="0" t="0" r="0" b="0"/>
                  <wp:docPr id="16389" name="Imagem 7" descr="P1010197">
                    <a:extLst xmlns:a="http://schemas.openxmlformats.org/drawingml/2006/main">
                      <a:ext uri="{FF2B5EF4-FFF2-40B4-BE49-F238E27FC236}">
                        <a16:creationId xmlns:a16="http://schemas.microsoft.com/office/drawing/2014/main" id="{C221FFF6-1104-7830-E6C5-0ECD9F7B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Imagem 7" descr="P1010197">
                            <a:extLst>
                              <a:ext uri="{FF2B5EF4-FFF2-40B4-BE49-F238E27FC236}">
                                <a16:creationId xmlns:a16="http://schemas.microsoft.com/office/drawing/2014/main" id="{C221FFF6-1104-7830-E6C5-0ECD9F7BF02E}"/>
                              </a:ext>
                            </a:extLst>
                          </pic:cNvPr>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796" t="27403" r="23718" b="7530"/>
                          <a:stretch>
                            <a:fillRect/>
                          </a:stretch>
                        </pic:blipFill>
                        <pic:spPr bwMode="auto">
                          <a:xfrm>
                            <a:off x="0" y="0"/>
                            <a:ext cx="1338215" cy="89721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957EA" w14:paraId="41F13162" w14:textId="77777777" w:rsidTr="00D957EA">
        <w:tc>
          <w:tcPr>
            <w:tcW w:w="8494" w:type="dxa"/>
            <w:gridSpan w:val="3"/>
          </w:tcPr>
          <w:p w14:paraId="74F04E1A" w14:textId="15CCD5FD" w:rsidR="00D957EA" w:rsidRDefault="00D957EA" w:rsidP="00D957EA">
            <w:pPr>
              <w:ind w:right="284"/>
              <w:rPr>
                <w:rFonts w:eastAsia="MS PMincho" w:cstheme="minorHAnsi"/>
                <w:b/>
                <w:bCs/>
              </w:rPr>
            </w:pPr>
            <w:r w:rsidRPr="00F3053E">
              <w:rPr>
                <w:rFonts w:eastAsia="MS PMincho" w:cstheme="minorHAnsi"/>
                <w:sz w:val="20"/>
                <w:szCs w:val="20"/>
              </w:rPr>
              <w:t>Figura</w:t>
            </w:r>
            <w:r>
              <w:rPr>
                <w:rFonts w:eastAsia="MS PMincho" w:cstheme="minorHAnsi"/>
                <w:sz w:val="20"/>
                <w:szCs w:val="20"/>
              </w:rPr>
              <w:t xml:space="preserve"> 2</w:t>
            </w:r>
            <w:r w:rsidRPr="00F3053E">
              <w:rPr>
                <w:rFonts w:eastAsia="MS PMincho" w:cstheme="minorHAnsi"/>
                <w:sz w:val="20"/>
                <w:szCs w:val="20"/>
              </w:rPr>
              <w:t xml:space="preserve"> – </w:t>
            </w:r>
            <w:r>
              <w:rPr>
                <w:rFonts w:eastAsia="MS PMincho" w:cstheme="minorHAnsi"/>
                <w:sz w:val="20"/>
                <w:szCs w:val="20"/>
              </w:rPr>
              <w:t>A</w:t>
            </w:r>
            <w:r w:rsidRPr="00F3053E">
              <w:rPr>
                <w:rFonts w:eastAsia="MS PMincho" w:cstheme="minorHAnsi"/>
                <w:sz w:val="20"/>
                <w:szCs w:val="20"/>
              </w:rPr>
              <w:t xml:space="preserve">dulto </w:t>
            </w:r>
            <w:r>
              <w:rPr>
                <w:rFonts w:eastAsia="MS PMincho" w:cstheme="minorHAnsi"/>
                <w:sz w:val="20"/>
                <w:szCs w:val="20"/>
              </w:rPr>
              <w:t>de tripes, estragos no fruto e placa cromotrópica usada na sua monitorização.</w:t>
            </w:r>
          </w:p>
        </w:tc>
      </w:tr>
    </w:tbl>
    <w:p w14:paraId="378D023B" w14:textId="77777777" w:rsidR="00F77903" w:rsidRDefault="00F77903" w:rsidP="00FF7818">
      <w:pPr>
        <w:pStyle w:val="PargrafodaLista"/>
        <w:ind w:left="0" w:right="284"/>
        <w:jc w:val="both"/>
        <w:rPr>
          <w:rFonts w:cs="Arial"/>
          <w:color w:val="0A0A0A"/>
          <w:shd w:val="clear" w:color="auto" w:fill="FFFFFF"/>
        </w:rPr>
      </w:pPr>
    </w:p>
    <w:p w14:paraId="7DCB7DB9" w14:textId="31C23A3E" w:rsidR="007F4BB7" w:rsidRDefault="006B42E8" w:rsidP="00FF7818">
      <w:pPr>
        <w:pStyle w:val="PargrafodaLista"/>
        <w:ind w:left="0" w:right="284"/>
        <w:jc w:val="both"/>
        <w:rPr>
          <w:rFonts w:cs="Arial"/>
          <w:color w:val="0A0A0A"/>
          <w:shd w:val="clear" w:color="auto" w:fill="FFFFFF"/>
        </w:rPr>
      </w:pPr>
      <w:r>
        <w:rPr>
          <w:rFonts w:cs="Arial"/>
          <w:color w:val="0A0A0A"/>
          <w:shd w:val="clear" w:color="auto" w:fill="FFFFFF"/>
        </w:rPr>
        <w:t xml:space="preserve">Os </w:t>
      </w:r>
      <w:r w:rsidR="004D1296" w:rsidRPr="004D1296">
        <w:rPr>
          <w:rFonts w:cs="Arial"/>
          <w:color w:val="0A0A0A"/>
          <w:shd w:val="clear" w:color="auto" w:fill="FFFFFF"/>
        </w:rPr>
        <w:t xml:space="preserve">tripes, incluindo </w:t>
      </w:r>
      <w:r w:rsidR="00D957EA">
        <w:rPr>
          <w:rFonts w:cs="Arial"/>
          <w:color w:val="0A0A0A"/>
          <w:shd w:val="clear" w:color="auto" w:fill="FFFFFF"/>
        </w:rPr>
        <w:t xml:space="preserve">as </w:t>
      </w:r>
      <w:r w:rsidR="004D1296" w:rsidRPr="004D1296">
        <w:rPr>
          <w:rFonts w:cs="Arial"/>
          <w:color w:val="0A0A0A"/>
          <w:shd w:val="clear" w:color="auto" w:fill="FFFFFF"/>
        </w:rPr>
        <w:t xml:space="preserve">espécies </w:t>
      </w:r>
      <w:r w:rsidR="006D391C" w:rsidRPr="006D391C">
        <w:rPr>
          <w:rFonts w:cs="Arial"/>
          <w:i/>
          <w:iCs/>
          <w:color w:val="0A0A0A"/>
          <w:shd w:val="clear" w:color="auto" w:fill="FFFFFF"/>
        </w:rPr>
        <w:t xml:space="preserve">Anisopilothrips venustulus </w:t>
      </w:r>
      <w:r w:rsidR="006D391C" w:rsidRPr="004D09BD">
        <w:rPr>
          <w:rFonts w:cs="Arial"/>
          <w:color w:val="0A0A0A"/>
          <w:shd w:val="clear" w:color="auto" w:fill="FFFFFF"/>
        </w:rPr>
        <w:t xml:space="preserve">Priesner </w:t>
      </w:r>
      <w:r w:rsidR="004D09BD" w:rsidRPr="004D09BD">
        <w:rPr>
          <w:rFonts w:cs="Arial"/>
          <w:color w:val="0A0A0A"/>
          <w:shd w:val="clear" w:color="auto" w:fill="FFFFFF"/>
        </w:rPr>
        <w:t>e</w:t>
      </w:r>
      <w:r w:rsidR="004D09BD">
        <w:rPr>
          <w:rFonts w:cs="Arial"/>
          <w:i/>
          <w:iCs/>
          <w:color w:val="0A0A0A"/>
          <w:shd w:val="clear" w:color="auto" w:fill="FFFFFF"/>
        </w:rPr>
        <w:t xml:space="preserve"> </w:t>
      </w:r>
      <w:r w:rsidR="004D09BD" w:rsidRPr="004D09BD">
        <w:rPr>
          <w:rFonts w:cs="Arial"/>
          <w:i/>
          <w:iCs/>
          <w:color w:val="0A0A0A"/>
          <w:shd w:val="clear" w:color="auto" w:fill="FFFFFF"/>
        </w:rPr>
        <w:t xml:space="preserve">Heliothrips haemorrhoidalis </w:t>
      </w:r>
      <w:r w:rsidR="004D09BD" w:rsidRPr="004D09BD">
        <w:rPr>
          <w:rFonts w:cs="Arial"/>
          <w:color w:val="0A0A0A"/>
          <w:shd w:val="clear" w:color="auto" w:fill="FFFFFF"/>
        </w:rPr>
        <w:t xml:space="preserve">(Bouché) </w:t>
      </w:r>
      <w:r w:rsidR="00810E8B">
        <w:rPr>
          <w:rFonts w:cs="Arial"/>
          <w:color w:val="0A0A0A"/>
          <w:shd w:val="clear" w:color="auto" w:fill="FFFFFF"/>
        </w:rPr>
        <w:t xml:space="preserve">(Fig. 2) </w:t>
      </w:r>
      <w:r w:rsidR="00D957EA">
        <w:rPr>
          <w:rFonts w:cs="Arial"/>
          <w:color w:val="0A0A0A"/>
          <w:shd w:val="clear" w:color="auto" w:fill="FFFFFF"/>
        </w:rPr>
        <w:t xml:space="preserve">mais abundantes na bananeira </w:t>
      </w:r>
      <w:r w:rsidR="004D09BD" w:rsidRPr="004D09BD">
        <w:rPr>
          <w:rFonts w:cs="Arial"/>
          <w:color w:val="0A0A0A"/>
          <w:shd w:val="clear" w:color="auto" w:fill="FFFFFF"/>
        </w:rPr>
        <w:t>são</w:t>
      </w:r>
      <w:r w:rsidR="004D1296" w:rsidRPr="004D1296">
        <w:rPr>
          <w:rFonts w:cs="Arial"/>
          <w:color w:val="0A0A0A"/>
          <w:shd w:val="clear" w:color="auto" w:fill="FFFFFF"/>
        </w:rPr>
        <w:t xml:space="preserve"> considerados </w:t>
      </w:r>
      <w:r w:rsidR="004D09BD">
        <w:rPr>
          <w:rFonts w:cs="Arial"/>
          <w:color w:val="0A0A0A"/>
          <w:shd w:val="clear" w:color="auto" w:fill="FFFFFF"/>
        </w:rPr>
        <w:t xml:space="preserve">como </w:t>
      </w:r>
      <w:r w:rsidR="004D1296" w:rsidRPr="004D1296">
        <w:rPr>
          <w:rFonts w:cs="Arial"/>
          <w:color w:val="0A0A0A"/>
          <w:shd w:val="clear" w:color="auto" w:fill="FFFFFF"/>
        </w:rPr>
        <w:t>pragas significativas na cultura da banana nos Açores, especialmente na ilha Terceira, onde causam danos estéticos e comerciais ao depreciar os frutos</w:t>
      </w:r>
      <w:r w:rsidR="003A1C17">
        <w:rPr>
          <w:rFonts w:cs="Arial"/>
          <w:color w:val="0A0A0A"/>
          <w:shd w:val="clear" w:color="auto" w:fill="FFFFFF"/>
        </w:rPr>
        <w:t xml:space="preserve"> </w:t>
      </w:r>
      <w:r w:rsidR="004D09BD">
        <w:rPr>
          <w:rFonts w:cs="Arial"/>
          <w:color w:val="0A0A0A"/>
          <w:shd w:val="clear" w:color="auto" w:fill="FFFFFF"/>
        </w:rPr>
        <w:t xml:space="preserve">e </w:t>
      </w:r>
      <w:r w:rsidR="003A1C17">
        <w:rPr>
          <w:rFonts w:cs="Arial"/>
          <w:color w:val="0A0A0A"/>
          <w:shd w:val="clear" w:color="auto" w:fill="FFFFFF"/>
        </w:rPr>
        <w:t xml:space="preserve">assim </w:t>
      </w:r>
      <w:r w:rsidR="004D09BD">
        <w:rPr>
          <w:rFonts w:cs="Arial"/>
          <w:color w:val="0A0A0A"/>
          <w:shd w:val="clear" w:color="auto" w:fill="FFFFFF"/>
        </w:rPr>
        <w:t>afeta</w:t>
      </w:r>
      <w:r w:rsidR="003A1C17">
        <w:rPr>
          <w:rFonts w:cs="Arial"/>
          <w:color w:val="0A0A0A"/>
          <w:shd w:val="clear" w:color="auto" w:fill="FFFFFF"/>
        </w:rPr>
        <w:t>m</w:t>
      </w:r>
      <w:r w:rsidR="004D09BD">
        <w:rPr>
          <w:rFonts w:cs="Arial"/>
          <w:color w:val="0A0A0A"/>
          <w:shd w:val="clear" w:color="auto" w:fill="FFFFFF"/>
        </w:rPr>
        <w:t xml:space="preserve"> o seu valor comercial</w:t>
      </w:r>
      <w:r w:rsidR="00D957EA">
        <w:rPr>
          <w:rFonts w:cs="Arial"/>
          <w:color w:val="0A0A0A"/>
          <w:shd w:val="clear" w:color="auto" w:fill="FFFFFF"/>
        </w:rPr>
        <w:t xml:space="preserve">  (Fig.2)</w:t>
      </w:r>
      <w:r w:rsidR="004D1296" w:rsidRPr="004D1296">
        <w:rPr>
          <w:rFonts w:cs="Arial"/>
          <w:color w:val="0A0A0A"/>
          <w:shd w:val="clear" w:color="auto" w:fill="FFFFFF"/>
        </w:rPr>
        <w:t>.</w:t>
      </w:r>
    </w:p>
    <w:p w14:paraId="73ECCC33" w14:textId="77777777" w:rsidR="00D957EA" w:rsidRPr="004D1296" w:rsidRDefault="00D957EA" w:rsidP="00FF7818">
      <w:pPr>
        <w:pStyle w:val="PargrafodaLista"/>
        <w:ind w:left="0" w:right="284"/>
        <w:jc w:val="both"/>
        <w:rPr>
          <w:rFonts w:eastAsia="MS PMincho" w:cstheme="minorHAnsi"/>
          <w:b/>
          <w:bCs/>
        </w:rPr>
      </w:pPr>
    </w:p>
    <w:p w14:paraId="41980534" w14:textId="31D6C466" w:rsidR="007F4BB7" w:rsidRDefault="007F4BB7" w:rsidP="00D931E5">
      <w:pPr>
        <w:pStyle w:val="PargrafodaLista"/>
        <w:numPr>
          <w:ilvl w:val="0"/>
          <w:numId w:val="12"/>
        </w:numPr>
        <w:ind w:right="284"/>
        <w:jc w:val="both"/>
        <w:rPr>
          <w:rFonts w:eastAsia="MS PMincho" w:cstheme="minorHAnsi"/>
          <w:bCs/>
        </w:rPr>
      </w:pPr>
      <w:r w:rsidRPr="00FD5E0C">
        <w:rPr>
          <w:rFonts w:eastAsia="MS PMincho" w:cstheme="minorHAnsi"/>
          <w:b/>
          <w:bCs/>
        </w:rPr>
        <w:t>Danos:</w:t>
      </w:r>
      <w:r w:rsidR="00FD5E0C">
        <w:rPr>
          <w:rFonts w:eastAsia="MS PMincho" w:cstheme="minorHAnsi"/>
          <w:b/>
          <w:bCs/>
        </w:rPr>
        <w:t xml:space="preserve"> </w:t>
      </w:r>
      <w:r w:rsidR="004D1296" w:rsidRPr="004D1296">
        <w:rPr>
          <w:rFonts w:eastAsia="MS PMincho" w:cstheme="minorHAnsi"/>
          <w:bCs/>
        </w:rPr>
        <w:t>erupções e cicatrizes, deformações, rachaduras na casca, qualidade da polpa e época de maior incidência.</w:t>
      </w:r>
    </w:p>
    <w:p w14:paraId="17394AAF" w14:textId="24B91E5A" w:rsidR="004D1296" w:rsidRPr="00EF53BF" w:rsidRDefault="004D1296" w:rsidP="00D931E5">
      <w:pPr>
        <w:pStyle w:val="PargrafodaLista"/>
        <w:numPr>
          <w:ilvl w:val="0"/>
          <w:numId w:val="12"/>
        </w:numPr>
        <w:ind w:right="284"/>
        <w:jc w:val="both"/>
        <w:rPr>
          <w:rFonts w:eastAsia="MS PMincho" w:cstheme="minorHAnsi"/>
          <w:bCs/>
        </w:rPr>
      </w:pPr>
      <w:r>
        <w:rPr>
          <w:rFonts w:eastAsia="MS PMincho" w:cstheme="minorHAnsi"/>
          <w:b/>
          <w:bCs/>
        </w:rPr>
        <w:t>Pico:</w:t>
      </w:r>
      <w:r>
        <w:rPr>
          <w:rFonts w:eastAsia="MS PMincho" w:cstheme="minorHAnsi"/>
          <w:bCs/>
        </w:rPr>
        <w:t xml:space="preserve"> </w:t>
      </w:r>
      <w:r w:rsidR="00471B0A">
        <w:rPr>
          <w:rFonts w:eastAsia="MS PMincho" w:cstheme="minorHAnsi"/>
          <w:bCs/>
        </w:rPr>
        <w:t xml:space="preserve">meses de </w:t>
      </w:r>
      <w:r>
        <w:rPr>
          <w:rFonts w:eastAsia="MS PMincho" w:cstheme="minorHAnsi"/>
          <w:bCs/>
        </w:rPr>
        <w:t>julho e outubro.</w:t>
      </w:r>
    </w:p>
    <w:p w14:paraId="5459CCE8" w14:textId="6CCE200F" w:rsidR="007F4BB7" w:rsidRPr="00FD5E0C" w:rsidRDefault="007F4BB7" w:rsidP="00D931E5">
      <w:pPr>
        <w:pStyle w:val="PargrafodaLista"/>
        <w:numPr>
          <w:ilvl w:val="0"/>
          <w:numId w:val="12"/>
        </w:numPr>
        <w:ind w:right="284"/>
        <w:jc w:val="both"/>
        <w:rPr>
          <w:rFonts w:eastAsia="MS PMincho" w:cstheme="minorHAnsi"/>
          <w:b/>
          <w:bCs/>
        </w:rPr>
      </w:pPr>
      <w:r w:rsidRPr="00FD5E0C">
        <w:rPr>
          <w:rFonts w:eastAsia="MS PMincho" w:cstheme="minorHAnsi"/>
          <w:b/>
          <w:bCs/>
        </w:rPr>
        <w:t>Risco:</w:t>
      </w:r>
      <w:r w:rsidR="00EF53BF">
        <w:rPr>
          <w:rFonts w:eastAsia="MS PMincho" w:cstheme="minorHAnsi"/>
          <w:b/>
          <w:bCs/>
        </w:rPr>
        <w:t xml:space="preserve"> </w:t>
      </w:r>
      <w:r w:rsidR="004D1296" w:rsidRPr="004D1296">
        <w:rPr>
          <w:rFonts w:eastAsia="MS PMincho" w:cstheme="minorHAnsi"/>
          <w:bCs/>
        </w:rPr>
        <w:t>danos no fruto, desvalorização comercial, enfraquecimento da planta, transmissão do vírus, infeções secundárias.</w:t>
      </w:r>
    </w:p>
    <w:p w14:paraId="34351E29" w14:textId="77777777" w:rsidR="00B31D44" w:rsidRDefault="007F4BB7" w:rsidP="00487E9A">
      <w:pPr>
        <w:pStyle w:val="PargrafodaLista"/>
        <w:numPr>
          <w:ilvl w:val="0"/>
          <w:numId w:val="12"/>
        </w:numPr>
        <w:ind w:right="284"/>
        <w:jc w:val="both"/>
        <w:rPr>
          <w:rFonts w:eastAsia="MS PMincho" w:cstheme="minorHAnsi"/>
          <w:b/>
          <w:bCs/>
        </w:rPr>
      </w:pPr>
      <w:r w:rsidRPr="00FD5E0C">
        <w:rPr>
          <w:rFonts w:eastAsia="MS PMincho" w:cstheme="minorHAnsi"/>
          <w:b/>
          <w:bCs/>
        </w:rPr>
        <w:t>Controlo:</w:t>
      </w:r>
      <w:r w:rsidR="00EF53BF">
        <w:rPr>
          <w:rFonts w:eastAsia="MS PMincho" w:cstheme="minorHAnsi"/>
          <w:b/>
          <w:bCs/>
        </w:rPr>
        <w:t xml:space="preserve"> </w:t>
      </w:r>
    </w:p>
    <w:p w14:paraId="1F86BF9F" w14:textId="77777777" w:rsidR="00B31D44" w:rsidRPr="00B31D44" w:rsidRDefault="00B31D44" w:rsidP="00B31D44">
      <w:pPr>
        <w:pStyle w:val="PargrafodaLista"/>
        <w:numPr>
          <w:ilvl w:val="1"/>
          <w:numId w:val="12"/>
        </w:numPr>
        <w:ind w:right="284"/>
        <w:jc w:val="both"/>
        <w:rPr>
          <w:rFonts w:eastAsia="MS PMincho" w:cstheme="minorHAnsi"/>
          <w:b/>
          <w:bCs/>
        </w:rPr>
      </w:pPr>
      <w:r>
        <w:rPr>
          <w:rFonts w:eastAsia="MS PMincho" w:cstheme="minorHAnsi"/>
          <w:b/>
          <w:bCs/>
        </w:rPr>
        <w:lastRenderedPageBreak/>
        <w:t xml:space="preserve">Cultural: </w:t>
      </w:r>
      <w:r w:rsidR="004D1296" w:rsidRPr="008F4D20">
        <w:rPr>
          <w:rFonts w:eastAsia="MS PMincho" w:cstheme="minorHAnsi"/>
          <w:bCs/>
        </w:rPr>
        <w:t>limpeza do bananal, eliminação do “</w:t>
      </w:r>
      <w:r w:rsidR="0085363D" w:rsidRPr="008F4D20">
        <w:rPr>
          <w:rFonts w:eastAsia="MS PMincho" w:cstheme="minorHAnsi"/>
          <w:bCs/>
        </w:rPr>
        <w:t>coração”</w:t>
      </w:r>
      <w:r w:rsidR="0085363D">
        <w:rPr>
          <w:rFonts w:eastAsia="MS PMincho" w:cstheme="minorHAnsi"/>
          <w:bCs/>
        </w:rPr>
        <w:t xml:space="preserve"> (</w:t>
      </w:r>
      <w:r w:rsidR="005E79EE">
        <w:rPr>
          <w:rFonts w:eastAsia="MS PMincho" w:cstheme="minorHAnsi"/>
          <w:bCs/>
        </w:rPr>
        <w:t>flôr masculina)</w:t>
      </w:r>
      <w:r w:rsidR="008F4D20" w:rsidRPr="008F4D20">
        <w:rPr>
          <w:rFonts w:eastAsia="MS PMincho" w:cstheme="minorHAnsi"/>
          <w:bCs/>
        </w:rPr>
        <w:t>, ensacamento do cacho, mane</w:t>
      </w:r>
      <w:r w:rsidR="005E79EE">
        <w:rPr>
          <w:rFonts w:eastAsia="MS PMincho" w:cstheme="minorHAnsi"/>
          <w:bCs/>
        </w:rPr>
        <w:t>i</w:t>
      </w:r>
      <w:r w:rsidR="008F4D20" w:rsidRPr="008F4D20">
        <w:rPr>
          <w:rFonts w:eastAsia="MS PMincho" w:cstheme="minorHAnsi"/>
          <w:bCs/>
        </w:rPr>
        <w:t xml:space="preserve">o do solo, </w:t>
      </w:r>
    </w:p>
    <w:p w14:paraId="78BDF6FD" w14:textId="77777777" w:rsidR="00B31D44" w:rsidRPr="00B31D44" w:rsidRDefault="00B31D44" w:rsidP="00B31D44">
      <w:pPr>
        <w:pStyle w:val="PargrafodaLista"/>
        <w:numPr>
          <w:ilvl w:val="1"/>
          <w:numId w:val="12"/>
        </w:numPr>
        <w:ind w:right="284"/>
        <w:jc w:val="both"/>
        <w:rPr>
          <w:rFonts w:eastAsia="MS PMincho" w:cstheme="minorHAnsi"/>
          <w:b/>
          <w:bCs/>
        </w:rPr>
      </w:pPr>
      <w:r>
        <w:rPr>
          <w:rFonts w:eastAsia="MS PMincho" w:cstheme="minorHAnsi"/>
          <w:b/>
          <w:bCs/>
        </w:rPr>
        <w:t>Biotécnico:</w:t>
      </w:r>
      <w:r>
        <w:rPr>
          <w:rFonts w:eastAsia="MS PMincho" w:cstheme="minorHAnsi"/>
          <w:bCs/>
        </w:rPr>
        <w:t xml:space="preserve"> </w:t>
      </w:r>
      <w:r w:rsidRPr="008F4D20">
        <w:rPr>
          <w:rFonts w:eastAsia="MS PMincho" w:cstheme="minorHAnsi"/>
          <w:bCs/>
        </w:rPr>
        <w:t xml:space="preserve">armadilhas </w:t>
      </w:r>
      <w:r>
        <w:rPr>
          <w:rFonts w:eastAsia="MS PMincho" w:cstheme="minorHAnsi"/>
          <w:bCs/>
        </w:rPr>
        <w:t>adesivas c</w:t>
      </w:r>
      <w:r w:rsidRPr="008F4D20">
        <w:rPr>
          <w:rFonts w:eastAsia="MS PMincho" w:cstheme="minorHAnsi"/>
          <w:bCs/>
        </w:rPr>
        <w:t>romotrópicas amarelas</w:t>
      </w:r>
      <w:r>
        <w:rPr>
          <w:rFonts w:eastAsia="MS PMincho" w:cstheme="minorHAnsi"/>
          <w:bCs/>
        </w:rPr>
        <w:t xml:space="preserve"> (Fig. 2)</w:t>
      </w:r>
    </w:p>
    <w:p w14:paraId="6CF36253" w14:textId="04BB028A" w:rsidR="007F4BB7" w:rsidRPr="00F77903" w:rsidRDefault="00B31D44" w:rsidP="00B31D44">
      <w:pPr>
        <w:pStyle w:val="PargrafodaLista"/>
        <w:numPr>
          <w:ilvl w:val="1"/>
          <w:numId w:val="12"/>
        </w:numPr>
        <w:ind w:right="284"/>
        <w:jc w:val="both"/>
        <w:rPr>
          <w:rFonts w:eastAsia="MS PMincho" w:cstheme="minorHAnsi"/>
          <w:b/>
          <w:bCs/>
        </w:rPr>
      </w:pPr>
      <w:r w:rsidRPr="00D957EA">
        <w:rPr>
          <w:rFonts w:eastAsia="MS PMincho" w:cstheme="minorHAnsi"/>
          <w:b/>
        </w:rPr>
        <w:t>B</w:t>
      </w:r>
      <w:r w:rsidR="008F4D20" w:rsidRPr="00D957EA">
        <w:rPr>
          <w:rFonts w:eastAsia="MS PMincho" w:cstheme="minorHAnsi"/>
          <w:b/>
        </w:rPr>
        <w:t>iológico ou controlo químico</w:t>
      </w:r>
      <w:r w:rsidR="008F4D20" w:rsidRPr="008F4D20">
        <w:rPr>
          <w:rFonts w:eastAsia="MS PMincho" w:cstheme="minorHAnsi"/>
          <w:bCs/>
        </w:rPr>
        <w:t xml:space="preserve"> com recomendação técnica.</w:t>
      </w:r>
    </w:p>
    <w:p w14:paraId="674FBA39" w14:textId="77777777" w:rsidR="00F77903" w:rsidRDefault="00F77903" w:rsidP="005E590D">
      <w:pPr>
        <w:pStyle w:val="PargrafodaLista"/>
        <w:ind w:left="1440" w:right="284"/>
        <w:jc w:val="both"/>
        <w:rPr>
          <w:rFonts w:eastAsia="MS PMincho" w:cstheme="minorHAnsi"/>
          <w:b/>
          <w:bCs/>
        </w:rPr>
      </w:pPr>
    </w:p>
    <w:p w14:paraId="4D72423A" w14:textId="77777777" w:rsidR="00D957EA" w:rsidRPr="0063552D" w:rsidRDefault="00D957EA" w:rsidP="0063552D">
      <w:pPr>
        <w:ind w:right="284"/>
        <w:jc w:val="both"/>
        <w:rPr>
          <w:rFonts w:eastAsia="MS PMincho" w:cstheme="minorHAnsi"/>
          <w:b/>
          <w:bCs/>
        </w:rPr>
      </w:pPr>
    </w:p>
    <w:p w14:paraId="1C0B13EA" w14:textId="404B49D2" w:rsidR="00F77903" w:rsidRPr="005E590D" w:rsidRDefault="009C0725" w:rsidP="00D957EA">
      <w:pPr>
        <w:pStyle w:val="PargrafodaLista"/>
        <w:ind w:left="0" w:right="284"/>
        <w:rPr>
          <w:rFonts w:eastAsia="MS PMincho" w:cstheme="minorHAnsi"/>
          <w:bCs/>
        </w:rPr>
      </w:pPr>
      <w:r>
        <w:rPr>
          <w:rFonts w:eastAsia="MS PMincho" w:cstheme="minorHAnsi"/>
        </w:rPr>
        <w:pict w14:anchorId="7CE45D01">
          <v:rect id="_x0000_i1027" style="width:0;height:1.5pt" o:hralign="center" o:hrstd="t" o:hr="t" fillcolor="#a0a0a0" stroked="f"/>
        </w:pict>
      </w:r>
    </w:p>
    <w:p w14:paraId="2FE4DC53" w14:textId="77777777" w:rsidR="00F77903" w:rsidRDefault="00F77903" w:rsidP="007F4BB7">
      <w:pPr>
        <w:pStyle w:val="PargrafodaLista"/>
        <w:ind w:left="1440" w:right="284"/>
        <w:rPr>
          <w:rFonts w:eastAsia="MS PMincho" w:cstheme="minorHAnsi"/>
          <w:bCs/>
        </w:rPr>
      </w:pPr>
    </w:p>
    <w:p w14:paraId="672906BF" w14:textId="13E06DFB" w:rsidR="007E0D13" w:rsidRPr="008F4D20" w:rsidRDefault="008F4D20" w:rsidP="0085363D">
      <w:pPr>
        <w:pStyle w:val="PargrafodaLista"/>
        <w:numPr>
          <w:ilvl w:val="0"/>
          <w:numId w:val="8"/>
        </w:numPr>
        <w:ind w:left="426" w:right="284"/>
        <w:jc w:val="both"/>
        <w:rPr>
          <w:rFonts w:eastAsia="MS PMincho" w:cstheme="minorHAnsi"/>
          <w:b/>
          <w:bCs/>
        </w:rPr>
      </w:pPr>
      <w:r>
        <w:rPr>
          <w:rFonts w:eastAsia="MS PMincho" w:cstheme="minorHAnsi"/>
          <w:b/>
          <w:bCs/>
        </w:rPr>
        <w:t xml:space="preserve">Traça-da-bananeira </w:t>
      </w:r>
      <w:r w:rsidRPr="00A049A3">
        <w:rPr>
          <w:rFonts w:eastAsia="MS PMincho" w:cstheme="minorHAnsi"/>
          <w:b/>
          <w:bCs/>
          <w:i/>
        </w:rPr>
        <w:t xml:space="preserve">(Opogona sacchari </w:t>
      </w:r>
      <w:r w:rsidRPr="00841F22">
        <w:rPr>
          <w:rFonts w:eastAsia="MS PMincho" w:cstheme="minorHAnsi"/>
          <w:b/>
          <w:bCs/>
          <w:iCs/>
        </w:rPr>
        <w:t>Bojer</w:t>
      </w:r>
      <w:r w:rsidRPr="00A049A3">
        <w:rPr>
          <w:rFonts w:eastAsia="MS PMincho" w:cstheme="minorHAnsi"/>
          <w:b/>
          <w:bCs/>
          <w:i/>
        </w:rPr>
        <w:t>)</w:t>
      </w:r>
    </w:p>
    <w:p w14:paraId="011B4F8F" w14:textId="77777777" w:rsidR="00926A65" w:rsidRDefault="00926A65" w:rsidP="00926A65">
      <w:pPr>
        <w:pStyle w:val="PargrafodaLista"/>
        <w:ind w:left="0" w:right="284"/>
        <w:jc w:val="both"/>
        <w:rPr>
          <w:rFonts w:cs="Arial"/>
          <w:color w:val="0A0A0A"/>
          <w:shd w:val="clear" w:color="auto" w:fill="FFFFFF"/>
        </w:rPr>
      </w:pPr>
    </w:p>
    <w:tbl>
      <w:tblPr>
        <w:tblStyle w:val="TabelacomGrelha"/>
        <w:tblpPr w:leftFromText="141" w:rightFromText="141" w:vertAnchor="text" w:horzAnchor="margin" w:tblpXSpec="center"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4"/>
      </w:tblGrid>
      <w:tr w:rsidR="00926A65" w14:paraId="1F25A3DA" w14:textId="77777777" w:rsidTr="00926A65">
        <w:tc>
          <w:tcPr>
            <w:tcW w:w="7064" w:type="dxa"/>
          </w:tcPr>
          <w:p w14:paraId="5AEBB257" w14:textId="416CA438" w:rsidR="00926A65" w:rsidRDefault="00926A65" w:rsidP="00926A65">
            <w:pPr>
              <w:pStyle w:val="PargrafodaLista"/>
              <w:ind w:left="0" w:right="284"/>
              <w:rPr>
                <w:rFonts w:eastAsia="MS PMincho" w:cstheme="minorHAnsi"/>
                <w:bCs/>
              </w:rPr>
            </w:pPr>
            <w:r>
              <w:rPr>
                <w:rFonts w:eastAsia="MS PMincho" w:cstheme="minorHAnsi"/>
                <w:bCs/>
                <w:noProof/>
              </w:rPr>
              <w:drawing>
                <wp:inline distT="0" distB="0" distL="0" distR="0" wp14:anchorId="7F014919" wp14:editId="6F5E3CDD">
                  <wp:extent cx="1593850" cy="1276350"/>
                  <wp:effectExtent l="0" t="0" r="6350" b="0"/>
                  <wp:docPr id="7" name="Imagem 7" descr="C:\Users\joao.pp.silva\AppData\Local\Microsoft\Windows\INetCache\Content.MSO\96BAC9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ao.pp.silva\AppData\Local\Microsoft\Windows\INetCache\Content.MSO\96BAC997.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7501" cy="1295290"/>
                          </a:xfrm>
                          <a:prstGeom prst="rect">
                            <a:avLst/>
                          </a:prstGeom>
                          <a:noFill/>
                          <a:ln>
                            <a:noFill/>
                          </a:ln>
                        </pic:spPr>
                      </pic:pic>
                    </a:graphicData>
                  </a:graphic>
                </wp:inline>
              </w:drawing>
            </w:r>
            <w:r>
              <w:rPr>
                <w:rFonts w:eastAsia="MS PMincho" w:cstheme="minorHAnsi"/>
                <w:bCs/>
              </w:rPr>
              <w:t xml:space="preserve">  </w:t>
            </w:r>
            <w:r w:rsidR="00025AA3" w:rsidRPr="00025AA3">
              <w:rPr>
                <w:rFonts w:eastAsia="MS PMincho" w:cstheme="minorHAnsi"/>
                <w:bCs/>
                <w:noProof/>
              </w:rPr>
              <w:drawing>
                <wp:inline distT="0" distB="0" distL="0" distR="0" wp14:anchorId="7FE4BDB4" wp14:editId="043AB241">
                  <wp:extent cx="1703050" cy="1277620"/>
                  <wp:effectExtent l="0" t="0" r="0" b="0"/>
                  <wp:docPr id="26628" name="Picture 9">
                    <a:extLst xmlns:a="http://schemas.openxmlformats.org/drawingml/2006/main">
                      <a:ext uri="{FF2B5EF4-FFF2-40B4-BE49-F238E27FC236}">
                        <a16:creationId xmlns:a16="http://schemas.microsoft.com/office/drawing/2014/main" id="{1568A5BA-355E-2D08-66EA-E5E03CE00B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9">
                            <a:extLst>
                              <a:ext uri="{FF2B5EF4-FFF2-40B4-BE49-F238E27FC236}">
                                <a16:creationId xmlns:a16="http://schemas.microsoft.com/office/drawing/2014/main" id="{1568A5BA-355E-2D08-66EA-E5E03CE00BEF}"/>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4934" cy="1309041"/>
                          </a:xfrm>
                          <a:prstGeom prst="rect">
                            <a:avLst/>
                          </a:prstGeom>
                          <a:noFill/>
                          <a:ln>
                            <a:noFill/>
                          </a:ln>
                        </pic:spPr>
                      </pic:pic>
                    </a:graphicData>
                  </a:graphic>
                </wp:inline>
              </w:drawing>
            </w:r>
          </w:p>
        </w:tc>
      </w:tr>
      <w:tr w:rsidR="00926A65" w14:paraId="0F81BB76" w14:textId="77777777" w:rsidTr="00926A65">
        <w:tc>
          <w:tcPr>
            <w:tcW w:w="7064" w:type="dxa"/>
          </w:tcPr>
          <w:p w14:paraId="020B996C" w14:textId="469E8514" w:rsidR="00926A65" w:rsidRPr="00D931E5" w:rsidRDefault="00926A65" w:rsidP="00926A65">
            <w:pPr>
              <w:pStyle w:val="PargrafodaLista"/>
              <w:ind w:left="0" w:right="284"/>
              <w:rPr>
                <w:rFonts w:eastAsia="MS PMincho" w:cstheme="minorHAnsi"/>
                <w:sz w:val="20"/>
                <w:szCs w:val="20"/>
              </w:rPr>
            </w:pPr>
            <w:r w:rsidRPr="00F3053E">
              <w:rPr>
                <w:rFonts w:eastAsia="MS PMincho" w:cstheme="minorHAnsi"/>
                <w:sz w:val="20"/>
                <w:szCs w:val="20"/>
              </w:rPr>
              <w:t>Figura</w:t>
            </w:r>
            <w:r>
              <w:rPr>
                <w:rFonts w:eastAsia="MS PMincho" w:cstheme="minorHAnsi"/>
                <w:sz w:val="20"/>
                <w:szCs w:val="20"/>
              </w:rPr>
              <w:t xml:space="preserve"> </w:t>
            </w:r>
            <w:r w:rsidR="00D71818">
              <w:rPr>
                <w:rFonts w:eastAsia="MS PMincho" w:cstheme="minorHAnsi"/>
                <w:sz w:val="20"/>
                <w:szCs w:val="20"/>
              </w:rPr>
              <w:t>3</w:t>
            </w:r>
            <w:r w:rsidRPr="00F3053E">
              <w:rPr>
                <w:rFonts w:eastAsia="MS PMincho" w:cstheme="minorHAnsi"/>
                <w:sz w:val="20"/>
                <w:szCs w:val="20"/>
              </w:rPr>
              <w:t xml:space="preserve"> – </w:t>
            </w:r>
            <w:r>
              <w:rPr>
                <w:rFonts w:eastAsia="MS PMincho" w:cstheme="minorHAnsi"/>
                <w:sz w:val="20"/>
                <w:szCs w:val="20"/>
              </w:rPr>
              <w:t>Lagarta de traça da bananeira (</w:t>
            </w:r>
            <w:r w:rsidRPr="00D931E5">
              <w:rPr>
                <w:rFonts w:eastAsia="MS PMincho" w:cstheme="minorHAnsi"/>
                <w:i/>
                <w:iCs/>
                <w:sz w:val="20"/>
                <w:szCs w:val="20"/>
              </w:rPr>
              <w:t>Opogona sacchari</w:t>
            </w:r>
            <w:r w:rsidRPr="00D931E5">
              <w:rPr>
                <w:rFonts w:eastAsia="MS PMincho" w:cstheme="minorHAnsi"/>
                <w:sz w:val="20"/>
                <w:szCs w:val="20"/>
              </w:rPr>
              <w:t> Bojer) atacando uma banana.</w:t>
            </w:r>
          </w:p>
          <w:p w14:paraId="120972B1" w14:textId="77777777" w:rsidR="00926A65" w:rsidRDefault="00926A65" w:rsidP="00926A65">
            <w:pPr>
              <w:pStyle w:val="PargrafodaLista"/>
              <w:ind w:left="0" w:right="284"/>
              <w:rPr>
                <w:rFonts w:eastAsia="MS PMincho" w:cstheme="minorHAnsi"/>
                <w:bCs/>
              </w:rPr>
            </w:pPr>
          </w:p>
        </w:tc>
      </w:tr>
    </w:tbl>
    <w:p w14:paraId="7D10EF17" w14:textId="77777777" w:rsidR="00926A65" w:rsidRDefault="00926A65" w:rsidP="00926A65">
      <w:pPr>
        <w:pStyle w:val="PargrafodaLista"/>
        <w:ind w:left="0" w:right="284"/>
        <w:jc w:val="both"/>
        <w:rPr>
          <w:rFonts w:cs="Arial"/>
          <w:color w:val="0A0A0A"/>
          <w:shd w:val="clear" w:color="auto" w:fill="FFFFFF"/>
        </w:rPr>
      </w:pPr>
    </w:p>
    <w:p w14:paraId="6506FDBF" w14:textId="77777777" w:rsidR="00926A65" w:rsidRDefault="00926A65" w:rsidP="00926A65">
      <w:pPr>
        <w:pStyle w:val="PargrafodaLista"/>
        <w:ind w:left="0" w:right="284"/>
        <w:jc w:val="both"/>
        <w:rPr>
          <w:rFonts w:cs="Arial"/>
          <w:color w:val="0A0A0A"/>
          <w:shd w:val="clear" w:color="auto" w:fill="FFFFFF"/>
        </w:rPr>
      </w:pPr>
    </w:p>
    <w:p w14:paraId="633090E6" w14:textId="77777777" w:rsidR="00926A65" w:rsidRDefault="00926A65" w:rsidP="00926A65">
      <w:pPr>
        <w:pStyle w:val="PargrafodaLista"/>
        <w:ind w:left="0" w:right="284"/>
        <w:jc w:val="both"/>
        <w:rPr>
          <w:rFonts w:cs="Arial"/>
          <w:color w:val="0A0A0A"/>
          <w:shd w:val="clear" w:color="auto" w:fill="FFFFFF"/>
        </w:rPr>
      </w:pPr>
    </w:p>
    <w:p w14:paraId="5D768DA7" w14:textId="3D63481C" w:rsidR="00926A65" w:rsidRDefault="008F4D20" w:rsidP="00926A65">
      <w:pPr>
        <w:pStyle w:val="PargrafodaLista"/>
        <w:ind w:left="0" w:right="284"/>
        <w:jc w:val="both"/>
        <w:rPr>
          <w:rFonts w:cs="Arial"/>
          <w:color w:val="0A0A0A"/>
          <w:shd w:val="clear" w:color="auto" w:fill="FFFFFF"/>
        </w:rPr>
      </w:pPr>
      <w:r w:rsidRPr="008F4D20">
        <w:rPr>
          <w:rFonts w:cs="Arial"/>
          <w:color w:val="0A0A0A"/>
          <w:shd w:val="clear" w:color="auto" w:fill="FFFFFF"/>
        </w:rPr>
        <w:t>A </w:t>
      </w:r>
      <w:r w:rsidRPr="008F4D20">
        <w:rPr>
          <w:rStyle w:val="nfase"/>
          <w:rFonts w:cs="Arial"/>
          <w:color w:val="0A0A0A"/>
          <w:shd w:val="clear" w:color="auto" w:fill="FFFFFF"/>
        </w:rPr>
        <w:t>Opogona sacchari</w:t>
      </w:r>
      <w:r w:rsidRPr="008F4D20">
        <w:rPr>
          <w:rFonts w:cs="Arial"/>
          <w:color w:val="0A0A0A"/>
          <w:shd w:val="clear" w:color="auto" w:fill="FFFFFF"/>
        </w:rPr>
        <w:t> (Bojer), conhecida como traça-da-bananeira</w:t>
      </w:r>
      <w:r w:rsidR="00586B37">
        <w:rPr>
          <w:rFonts w:cs="Arial"/>
          <w:color w:val="0A0A0A"/>
          <w:shd w:val="clear" w:color="auto" w:fill="FFFFFF"/>
        </w:rPr>
        <w:t xml:space="preserve"> (Fig. 3)</w:t>
      </w:r>
      <w:r w:rsidRPr="008F4D20">
        <w:rPr>
          <w:rFonts w:cs="Arial"/>
          <w:color w:val="0A0A0A"/>
          <w:shd w:val="clear" w:color="auto" w:fill="FFFFFF"/>
        </w:rPr>
        <w:t>, </w:t>
      </w:r>
      <w:r w:rsidRPr="008F4D20">
        <w:t xml:space="preserve">é uma praga polífaga e invasora disseminada nos Açores, </w:t>
      </w:r>
      <w:r w:rsidR="00401DC6">
        <w:t>aparecendo</w:t>
      </w:r>
      <w:r w:rsidR="007D3BF7">
        <w:t xml:space="preserve"> </w:t>
      </w:r>
      <w:r w:rsidR="00401DC6">
        <w:t xml:space="preserve">em </w:t>
      </w:r>
      <w:r w:rsidR="007D3BF7" w:rsidRPr="008F4D20">
        <w:t xml:space="preserve">todos os pomares </w:t>
      </w:r>
      <w:r w:rsidR="007D3BF7">
        <w:t>em</w:t>
      </w:r>
      <w:r w:rsidR="00401DC6">
        <w:t>bora</w:t>
      </w:r>
      <w:r w:rsidR="007D3BF7">
        <w:t xml:space="preserve"> com baixas populações</w:t>
      </w:r>
      <w:r w:rsidRPr="008F4D20">
        <w:rPr>
          <w:rFonts w:cs="Arial"/>
          <w:color w:val="0A0A0A"/>
          <w:shd w:val="clear" w:color="auto" w:fill="FFFFFF"/>
        </w:rPr>
        <w:t xml:space="preserve">. </w:t>
      </w:r>
    </w:p>
    <w:p w14:paraId="29E0220B" w14:textId="34CA85D4" w:rsidR="007E0D13" w:rsidRDefault="008F4D20" w:rsidP="00926A65">
      <w:pPr>
        <w:pStyle w:val="PargrafodaLista"/>
        <w:ind w:left="0" w:right="284"/>
        <w:jc w:val="both"/>
        <w:rPr>
          <w:rFonts w:cs="Arial"/>
          <w:color w:val="0A0A0A"/>
          <w:shd w:val="clear" w:color="auto" w:fill="FFFFFF"/>
        </w:rPr>
      </w:pPr>
      <w:r w:rsidRPr="008F4D20">
        <w:rPr>
          <w:rFonts w:cs="Arial"/>
          <w:color w:val="0A0A0A"/>
          <w:shd w:val="clear" w:color="auto" w:fill="FFFFFF"/>
        </w:rPr>
        <w:t>A lagarta escava galerias no pseudocaule e nos frutos</w:t>
      </w:r>
      <w:r w:rsidR="003F5728">
        <w:rPr>
          <w:rFonts w:cs="Arial"/>
          <w:color w:val="0A0A0A"/>
          <w:shd w:val="clear" w:color="auto" w:fill="FFFFFF"/>
        </w:rPr>
        <w:t xml:space="preserve"> (Fig. 3)</w:t>
      </w:r>
      <w:r w:rsidRPr="008F4D20">
        <w:rPr>
          <w:rFonts w:cs="Arial"/>
          <w:color w:val="0A0A0A"/>
          <w:shd w:val="clear" w:color="auto" w:fill="FFFFFF"/>
        </w:rPr>
        <w:t>, com maior incidência populacional nos meses de julho e outubro, afetando gravemente a produção.</w:t>
      </w:r>
    </w:p>
    <w:p w14:paraId="044ED3ED" w14:textId="77777777" w:rsidR="0085363D" w:rsidRPr="008F4D20" w:rsidRDefault="0085363D" w:rsidP="0085363D">
      <w:pPr>
        <w:pStyle w:val="PargrafodaLista"/>
        <w:ind w:left="426" w:right="284"/>
        <w:jc w:val="both"/>
        <w:rPr>
          <w:rFonts w:eastAsia="MS PMincho" w:cstheme="minorHAnsi"/>
          <w:b/>
          <w:bCs/>
        </w:rPr>
      </w:pPr>
    </w:p>
    <w:p w14:paraId="60242EEC" w14:textId="10A630A2" w:rsidR="007E0D13" w:rsidRPr="007E0D13" w:rsidRDefault="007E0D13" w:rsidP="00D931E5">
      <w:pPr>
        <w:pStyle w:val="PargrafodaLista"/>
        <w:numPr>
          <w:ilvl w:val="0"/>
          <w:numId w:val="13"/>
        </w:numPr>
        <w:ind w:right="284"/>
        <w:rPr>
          <w:rFonts w:eastAsia="MS PMincho" w:cstheme="minorHAnsi"/>
          <w:b/>
          <w:bCs/>
        </w:rPr>
      </w:pPr>
      <w:r w:rsidRPr="007E0D13">
        <w:rPr>
          <w:rFonts w:eastAsia="MS PMincho" w:cstheme="minorHAnsi"/>
          <w:b/>
          <w:bCs/>
        </w:rPr>
        <w:t>Danos:</w:t>
      </w:r>
      <w:r>
        <w:rPr>
          <w:rFonts w:eastAsia="MS PMincho" w:cstheme="minorHAnsi"/>
          <w:b/>
          <w:bCs/>
        </w:rPr>
        <w:t xml:space="preserve"> </w:t>
      </w:r>
      <w:r w:rsidR="008F4D20" w:rsidRPr="008F4D20">
        <w:rPr>
          <w:rFonts w:eastAsia="MS PMincho" w:cstheme="minorHAnsi"/>
          <w:bCs/>
        </w:rPr>
        <w:t>nos frutos, no rácimo e pseudocaule, inviabilidade comercial, infeções secundárias.</w:t>
      </w:r>
    </w:p>
    <w:p w14:paraId="3DED0172" w14:textId="62335D16" w:rsidR="007E0D13" w:rsidRPr="007E0D13" w:rsidRDefault="007E0D13" w:rsidP="00D931E5">
      <w:pPr>
        <w:pStyle w:val="PargrafodaLista"/>
        <w:numPr>
          <w:ilvl w:val="0"/>
          <w:numId w:val="13"/>
        </w:numPr>
        <w:ind w:right="284"/>
        <w:rPr>
          <w:rFonts w:eastAsia="MS PMincho" w:cstheme="minorHAnsi"/>
          <w:b/>
          <w:bCs/>
        </w:rPr>
      </w:pPr>
      <w:r w:rsidRPr="007E0D13">
        <w:rPr>
          <w:rFonts w:eastAsia="MS PMincho" w:cstheme="minorHAnsi"/>
          <w:b/>
          <w:bCs/>
        </w:rPr>
        <w:t>Pico:</w:t>
      </w:r>
      <w:r>
        <w:rPr>
          <w:rFonts w:eastAsia="MS PMincho" w:cstheme="minorHAnsi"/>
          <w:b/>
          <w:bCs/>
        </w:rPr>
        <w:t xml:space="preserve"> </w:t>
      </w:r>
      <w:r w:rsidR="008F4D20" w:rsidRPr="008F4D20">
        <w:rPr>
          <w:rFonts w:eastAsia="MS PMincho" w:cstheme="minorHAnsi"/>
          <w:bCs/>
        </w:rPr>
        <w:t>julho e outubro.</w:t>
      </w:r>
    </w:p>
    <w:p w14:paraId="5D1C4489" w14:textId="769FD56D" w:rsidR="007E0D13" w:rsidRPr="008F4D20" w:rsidRDefault="007E0D13" w:rsidP="00D931E5">
      <w:pPr>
        <w:pStyle w:val="PargrafodaLista"/>
        <w:numPr>
          <w:ilvl w:val="0"/>
          <w:numId w:val="13"/>
        </w:numPr>
        <w:ind w:right="284"/>
        <w:rPr>
          <w:rFonts w:eastAsia="MS PMincho" w:cstheme="minorHAnsi"/>
          <w:bCs/>
        </w:rPr>
      </w:pPr>
      <w:r w:rsidRPr="007E0D13">
        <w:rPr>
          <w:rFonts w:eastAsia="MS PMincho" w:cstheme="minorHAnsi"/>
          <w:b/>
          <w:bCs/>
        </w:rPr>
        <w:t>Risco:</w:t>
      </w:r>
      <w:r w:rsidR="008F4D20">
        <w:rPr>
          <w:rFonts w:eastAsia="MS PMincho" w:cstheme="minorHAnsi"/>
          <w:b/>
          <w:bCs/>
        </w:rPr>
        <w:t xml:space="preserve"> </w:t>
      </w:r>
      <w:r w:rsidR="008F4D20" w:rsidRPr="008F4D20">
        <w:rPr>
          <w:rFonts w:eastAsia="MS PMincho" w:cstheme="minorHAnsi"/>
          <w:bCs/>
        </w:rPr>
        <w:t>ataque ao pseudocaule</w:t>
      </w:r>
      <w:r w:rsidR="00586B37">
        <w:rPr>
          <w:rFonts w:eastAsia="MS PMincho" w:cstheme="minorHAnsi"/>
          <w:bCs/>
        </w:rPr>
        <w:t xml:space="preserve">, </w:t>
      </w:r>
      <w:r w:rsidR="008F4D20" w:rsidRPr="008F4D20">
        <w:rPr>
          <w:rFonts w:eastAsia="MS PMincho" w:cstheme="minorHAnsi"/>
          <w:bCs/>
        </w:rPr>
        <w:t>tecidos</w:t>
      </w:r>
      <w:r w:rsidR="00586B37">
        <w:rPr>
          <w:rFonts w:eastAsia="MS PMincho" w:cstheme="minorHAnsi"/>
          <w:bCs/>
        </w:rPr>
        <w:t xml:space="preserve"> e frutos onde aproveita as partes afetadas </w:t>
      </w:r>
      <w:r w:rsidR="00563B99">
        <w:rPr>
          <w:rFonts w:eastAsia="MS PMincho" w:cstheme="minorHAnsi"/>
          <w:bCs/>
        </w:rPr>
        <w:t>pelo “charuteiro”, ou seja,</w:t>
      </w:r>
      <w:r w:rsidR="00586B37">
        <w:rPr>
          <w:rFonts w:eastAsia="MS PMincho" w:cstheme="minorHAnsi"/>
          <w:bCs/>
        </w:rPr>
        <w:t xml:space="preserve"> a</w:t>
      </w:r>
      <w:r w:rsidR="00563B99">
        <w:rPr>
          <w:rFonts w:eastAsia="MS PMincho" w:cstheme="minorHAnsi"/>
          <w:bCs/>
        </w:rPr>
        <w:t xml:space="preserve"> </w:t>
      </w:r>
      <w:r w:rsidR="00586B37">
        <w:rPr>
          <w:rFonts w:eastAsia="MS PMincho" w:cstheme="minorHAnsi"/>
          <w:bCs/>
        </w:rPr>
        <w:t xml:space="preserve">ponta dos “dedos” </w:t>
      </w:r>
      <w:r w:rsidR="00563B99">
        <w:rPr>
          <w:rFonts w:eastAsia="MS PMincho" w:cstheme="minorHAnsi"/>
          <w:bCs/>
        </w:rPr>
        <w:t>do cacho da bananeira,</w:t>
      </w:r>
      <w:r w:rsidR="008F4D20" w:rsidRPr="008F4D20">
        <w:rPr>
          <w:rFonts w:eastAsia="MS PMincho" w:cstheme="minorHAnsi"/>
          <w:bCs/>
        </w:rPr>
        <w:t xml:space="preserve"> perdas na produção, barreiras fitossanitárias, ataque a ornamentais e prejuízo comercial.</w:t>
      </w:r>
    </w:p>
    <w:p w14:paraId="12EFED45" w14:textId="77777777" w:rsidR="006522A3" w:rsidRPr="006522A3" w:rsidRDefault="007E0D13" w:rsidP="00D931E5">
      <w:pPr>
        <w:pStyle w:val="PargrafodaLista"/>
        <w:numPr>
          <w:ilvl w:val="0"/>
          <w:numId w:val="13"/>
        </w:numPr>
        <w:ind w:right="284"/>
        <w:rPr>
          <w:rFonts w:eastAsia="MS PMincho" w:cstheme="minorHAnsi"/>
          <w:bCs/>
        </w:rPr>
      </w:pPr>
      <w:r w:rsidRPr="008F4D20">
        <w:rPr>
          <w:rFonts w:eastAsia="MS PMincho" w:cstheme="minorHAnsi"/>
          <w:b/>
          <w:bCs/>
        </w:rPr>
        <w:t xml:space="preserve">Controlo: </w:t>
      </w:r>
    </w:p>
    <w:p w14:paraId="67732C16" w14:textId="77777777" w:rsidR="006522A3" w:rsidRDefault="006522A3" w:rsidP="00F77903">
      <w:pPr>
        <w:pStyle w:val="PargrafodaLista"/>
        <w:numPr>
          <w:ilvl w:val="1"/>
          <w:numId w:val="13"/>
        </w:numPr>
        <w:ind w:right="284"/>
        <w:rPr>
          <w:rFonts w:eastAsia="MS PMincho" w:cstheme="minorHAnsi"/>
          <w:bCs/>
        </w:rPr>
      </w:pPr>
      <w:r>
        <w:rPr>
          <w:rFonts w:eastAsia="MS PMincho" w:cstheme="minorHAnsi"/>
          <w:b/>
          <w:bCs/>
        </w:rPr>
        <w:t xml:space="preserve">Cultural: </w:t>
      </w:r>
      <w:r w:rsidR="008F4D20" w:rsidRPr="008F4D20">
        <w:rPr>
          <w:rFonts w:eastAsia="MS PMincho" w:cstheme="minorHAnsi"/>
          <w:bCs/>
        </w:rPr>
        <w:t>limpeza rigorosa, eliminação do “coração”, gestão de restos de cultura, aumento da luminosidade</w:t>
      </w:r>
      <w:r w:rsidR="008F4D20">
        <w:rPr>
          <w:rFonts w:eastAsia="MS PMincho" w:cstheme="minorHAnsi"/>
          <w:bCs/>
        </w:rPr>
        <w:t xml:space="preserve">, </w:t>
      </w:r>
    </w:p>
    <w:p w14:paraId="64CE25E9" w14:textId="62822F0C" w:rsidR="006522A3" w:rsidRDefault="00227031" w:rsidP="00F77903">
      <w:pPr>
        <w:pStyle w:val="PargrafodaLista"/>
        <w:numPr>
          <w:ilvl w:val="1"/>
          <w:numId w:val="13"/>
        </w:numPr>
        <w:ind w:right="284"/>
        <w:rPr>
          <w:rFonts w:eastAsia="MS PMincho" w:cstheme="minorHAnsi"/>
          <w:bCs/>
        </w:rPr>
      </w:pPr>
      <w:r>
        <w:rPr>
          <w:rFonts w:eastAsia="MS PMincho" w:cstheme="minorHAnsi"/>
          <w:b/>
          <w:bCs/>
        </w:rPr>
        <w:t>Biotécnico</w:t>
      </w:r>
      <w:r w:rsidR="006522A3">
        <w:rPr>
          <w:rFonts w:eastAsia="MS PMincho" w:cstheme="minorHAnsi"/>
          <w:b/>
          <w:bCs/>
        </w:rPr>
        <w:t>:</w:t>
      </w:r>
      <w:r w:rsidR="006522A3">
        <w:rPr>
          <w:rFonts w:eastAsia="MS PMincho" w:cstheme="minorHAnsi"/>
          <w:bCs/>
        </w:rPr>
        <w:t xml:space="preserve"> </w:t>
      </w:r>
      <w:r w:rsidR="008F4D20">
        <w:rPr>
          <w:rFonts w:eastAsia="MS PMincho" w:cstheme="minorHAnsi"/>
          <w:bCs/>
        </w:rPr>
        <w:t>armadilhas de</w:t>
      </w:r>
      <w:r w:rsidR="006522A3">
        <w:rPr>
          <w:rFonts w:eastAsia="MS PMincho" w:cstheme="minorHAnsi"/>
          <w:bCs/>
        </w:rPr>
        <w:t>lta com</w:t>
      </w:r>
      <w:r w:rsidR="008F4D20">
        <w:rPr>
          <w:rFonts w:eastAsia="MS PMincho" w:cstheme="minorHAnsi"/>
          <w:bCs/>
        </w:rPr>
        <w:t xml:space="preserve"> feromonas</w:t>
      </w:r>
      <w:r w:rsidR="006522A3">
        <w:rPr>
          <w:rFonts w:eastAsia="MS PMincho" w:cstheme="minorHAnsi"/>
          <w:bCs/>
        </w:rPr>
        <w:t xml:space="preserve"> específia</w:t>
      </w:r>
    </w:p>
    <w:p w14:paraId="7C33E666" w14:textId="5990CE24" w:rsidR="006522A3" w:rsidRPr="00227031" w:rsidRDefault="006522A3" w:rsidP="00F77903">
      <w:pPr>
        <w:pStyle w:val="PargrafodaLista"/>
        <w:numPr>
          <w:ilvl w:val="1"/>
          <w:numId w:val="13"/>
        </w:numPr>
        <w:ind w:right="284"/>
        <w:rPr>
          <w:rFonts w:eastAsia="MS PMincho" w:cstheme="minorHAnsi"/>
          <w:bCs/>
        </w:rPr>
      </w:pPr>
      <w:r w:rsidRPr="006522A3">
        <w:rPr>
          <w:rFonts w:eastAsia="MS PMincho" w:cstheme="minorHAnsi"/>
          <w:b/>
        </w:rPr>
        <w:t>Q</w:t>
      </w:r>
      <w:r w:rsidR="008F4D20" w:rsidRPr="006522A3">
        <w:rPr>
          <w:rFonts w:eastAsia="MS PMincho" w:cstheme="minorHAnsi"/>
          <w:b/>
        </w:rPr>
        <w:t>uímic</w:t>
      </w:r>
      <w:r w:rsidR="00F77903">
        <w:rPr>
          <w:rFonts w:eastAsia="MS PMincho" w:cstheme="minorHAnsi"/>
          <w:b/>
        </w:rPr>
        <w:t>o</w:t>
      </w:r>
      <w:r w:rsidRPr="006522A3">
        <w:rPr>
          <w:rFonts w:eastAsia="MS PMincho" w:cstheme="minorHAnsi"/>
          <w:b/>
        </w:rPr>
        <w:t xml:space="preserve">: </w:t>
      </w:r>
      <w:r w:rsidR="008F4D20" w:rsidRPr="006522A3">
        <w:rPr>
          <w:rFonts w:eastAsia="MS PMincho" w:cstheme="minorHAnsi"/>
          <w:b/>
        </w:rPr>
        <w:t xml:space="preserve"> </w:t>
      </w:r>
      <w:r w:rsidRPr="00227031">
        <w:rPr>
          <w:rFonts w:eastAsia="MS PMincho" w:cstheme="minorHAnsi"/>
          <w:bCs/>
        </w:rPr>
        <w:t xml:space="preserve">inseticidas </w:t>
      </w:r>
      <w:r w:rsidR="00227031" w:rsidRPr="00227031">
        <w:rPr>
          <w:rFonts w:eastAsia="MS PMincho" w:cstheme="minorHAnsi"/>
          <w:bCs/>
        </w:rPr>
        <w:t xml:space="preserve">específicos </w:t>
      </w:r>
    </w:p>
    <w:p w14:paraId="628BAF26" w14:textId="5CADF668" w:rsidR="00D931E5" w:rsidRPr="00F77903" w:rsidRDefault="006522A3" w:rsidP="00D931E5">
      <w:pPr>
        <w:pStyle w:val="PargrafodaLista"/>
        <w:numPr>
          <w:ilvl w:val="1"/>
          <w:numId w:val="13"/>
        </w:numPr>
        <w:ind w:right="284"/>
        <w:rPr>
          <w:rFonts w:eastAsia="MS PMincho" w:cstheme="minorHAnsi"/>
          <w:bCs/>
        </w:rPr>
      </w:pPr>
      <w:r w:rsidRPr="006522A3">
        <w:rPr>
          <w:rFonts w:eastAsia="MS PMincho" w:cstheme="minorHAnsi"/>
          <w:b/>
        </w:rPr>
        <w:lastRenderedPageBreak/>
        <w:t>B</w:t>
      </w:r>
      <w:r w:rsidR="008F4D20" w:rsidRPr="006522A3">
        <w:rPr>
          <w:rFonts w:eastAsia="MS PMincho" w:cstheme="minorHAnsi"/>
          <w:b/>
        </w:rPr>
        <w:t>iológic</w:t>
      </w:r>
      <w:r w:rsidR="00F77903">
        <w:rPr>
          <w:rFonts w:eastAsia="MS PMincho" w:cstheme="minorHAnsi"/>
          <w:b/>
        </w:rPr>
        <w:t>o</w:t>
      </w:r>
      <w:r w:rsidRPr="006522A3">
        <w:rPr>
          <w:rFonts w:eastAsia="MS PMincho" w:cstheme="minorHAnsi"/>
          <w:b/>
        </w:rPr>
        <w:t>:</w:t>
      </w:r>
      <w:r w:rsidR="005576AB">
        <w:rPr>
          <w:rFonts w:eastAsia="MS PMincho" w:cstheme="minorHAnsi"/>
          <w:bCs/>
        </w:rPr>
        <w:t xml:space="preserve"> </w:t>
      </w:r>
      <w:r w:rsidR="00E13D2D">
        <w:rPr>
          <w:rFonts w:eastAsia="MS PMincho" w:cstheme="minorHAnsi"/>
          <w:bCs/>
        </w:rPr>
        <w:t>através de</w:t>
      </w:r>
      <w:r w:rsidR="00227031" w:rsidRPr="00227031">
        <w:rPr>
          <w:rFonts w:eastAsia="MS PMincho" w:cstheme="minorHAnsi"/>
          <w:bCs/>
        </w:rPr>
        <w:t xml:space="preserve"> </w:t>
      </w:r>
      <w:r w:rsidR="00227031" w:rsidRPr="00227031">
        <w:rPr>
          <w:rFonts w:eastAsia="MS PMincho" w:cstheme="minorHAnsi"/>
          <w:bCs/>
          <w:i/>
          <w:iCs/>
        </w:rPr>
        <w:t>Bacillus thuringiensis</w:t>
      </w:r>
      <w:r w:rsidR="00227031">
        <w:rPr>
          <w:rFonts w:eastAsia="MS PMincho" w:cstheme="minorHAnsi"/>
          <w:bCs/>
        </w:rPr>
        <w:t xml:space="preserve"> ou de </w:t>
      </w:r>
      <w:r w:rsidR="00E13D2D">
        <w:rPr>
          <w:rFonts w:eastAsia="MS PMincho" w:cstheme="minorHAnsi"/>
          <w:bCs/>
        </w:rPr>
        <w:t xml:space="preserve"> á</w:t>
      </w:r>
      <w:r w:rsidR="005576AB">
        <w:rPr>
          <w:rFonts w:eastAsia="MS PMincho" w:cstheme="minorHAnsi"/>
          <w:bCs/>
        </w:rPr>
        <w:t>caros fitoseídeos (</w:t>
      </w:r>
      <w:r w:rsidR="005576AB" w:rsidRPr="00563B99">
        <w:rPr>
          <w:rFonts w:eastAsia="MS PMincho" w:cstheme="minorHAnsi"/>
          <w:bCs/>
          <w:i/>
          <w:iCs/>
        </w:rPr>
        <w:t>Amblyseius</w:t>
      </w:r>
      <w:r w:rsidR="005576AB">
        <w:rPr>
          <w:rFonts w:eastAsia="MS PMincho" w:cstheme="minorHAnsi"/>
          <w:bCs/>
        </w:rPr>
        <w:t xml:space="preserve"> </w:t>
      </w:r>
      <w:r w:rsidR="005576AB" w:rsidRPr="00E13D2D">
        <w:rPr>
          <w:rFonts w:eastAsia="MS PMincho" w:cstheme="minorHAnsi"/>
          <w:bCs/>
          <w:i/>
          <w:iCs/>
        </w:rPr>
        <w:t>spp.</w:t>
      </w:r>
      <w:r w:rsidR="00E13D2D" w:rsidRPr="00E13D2D">
        <w:rPr>
          <w:rFonts w:eastAsia="MS PMincho" w:cstheme="minorHAnsi"/>
          <w:bCs/>
        </w:rPr>
        <w:t xml:space="preserve">) </w:t>
      </w:r>
      <w:r w:rsidR="00E13D2D">
        <w:rPr>
          <w:rFonts w:eastAsia="MS PMincho" w:cstheme="minorHAnsi"/>
          <w:bCs/>
        </w:rPr>
        <w:t>ou hemípteros predadores (</w:t>
      </w:r>
      <w:r w:rsidR="00E13D2D" w:rsidRPr="00563B99">
        <w:rPr>
          <w:rFonts w:eastAsia="MS PMincho" w:cstheme="minorHAnsi"/>
          <w:bCs/>
          <w:i/>
          <w:iCs/>
        </w:rPr>
        <w:t>Orius</w:t>
      </w:r>
      <w:r w:rsidR="00E13D2D">
        <w:rPr>
          <w:rFonts w:eastAsia="MS PMincho" w:cstheme="minorHAnsi"/>
          <w:bCs/>
        </w:rPr>
        <w:t xml:space="preserve"> </w:t>
      </w:r>
      <w:r w:rsidR="00E13D2D" w:rsidRPr="00E13D2D">
        <w:rPr>
          <w:rFonts w:eastAsia="MS PMincho" w:cstheme="minorHAnsi"/>
          <w:bCs/>
          <w:i/>
          <w:iCs/>
        </w:rPr>
        <w:t>spp.</w:t>
      </w:r>
      <w:r w:rsidR="00E13D2D">
        <w:rPr>
          <w:rFonts w:eastAsia="MS PMincho" w:cstheme="minorHAnsi"/>
          <w:bCs/>
        </w:rPr>
        <w:t>)</w:t>
      </w:r>
      <w:r w:rsidR="008F4D20">
        <w:rPr>
          <w:rFonts w:eastAsia="MS PMincho" w:cstheme="minorHAnsi"/>
          <w:bCs/>
        </w:rPr>
        <w:t>.</w:t>
      </w:r>
    </w:p>
    <w:p w14:paraId="63B03364" w14:textId="5AB3FD66" w:rsidR="00D931E5" w:rsidRPr="00D931E5" w:rsidRDefault="009C0725" w:rsidP="00D931E5">
      <w:pPr>
        <w:ind w:right="284"/>
        <w:rPr>
          <w:rFonts w:eastAsia="MS PMincho" w:cstheme="minorHAnsi"/>
          <w:bCs/>
        </w:rPr>
      </w:pPr>
      <w:r>
        <w:rPr>
          <w:rFonts w:eastAsia="MS PMincho" w:cstheme="minorHAnsi"/>
        </w:rPr>
        <w:pict w14:anchorId="5A49C268">
          <v:rect id="_x0000_i1028" style="width:0;height:1.5pt" o:hralign="center" o:hrstd="t" o:hr="t" fillcolor="#a0a0a0" stroked="f"/>
        </w:pict>
      </w:r>
    </w:p>
    <w:p w14:paraId="787F26E3" w14:textId="77777777" w:rsidR="00F77903" w:rsidRDefault="00F77903" w:rsidP="0063552D">
      <w:pPr>
        <w:ind w:right="284"/>
        <w:rPr>
          <w:rFonts w:eastAsia="MS PMincho" w:cstheme="minorHAnsi"/>
          <w:b/>
          <w:bCs/>
        </w:rPr>
      </w:pPr>
    </w:p>
    <w:p w14:paraId="646DF896" w14:textId="77777777" w:rsidR="0063552D" w:rsidRDefault="0063552D" w:rsidP="0063552D">
      <w:pPr>
        <w:ind w:right="284"/>
        <w:rPr>
          <w:rFonts w:eastAsia="MS PMincho" w:cstheme="minorHAnsi"/>
          <w:b/>
          <w:bCs/>
        </w:rPr>
      </w:pPr>
    </w:p>
    <w:p w14:paraId="4C5A5690" w14:textId="77777777" w:rsidR="0063552D" w:rsidRDefault="0063552D" w:rsidP="0063552D">
      <w:pPr>
        <w:ind w:right="284"/>
        <w:rPr>
          <w:rFonts w:eastAsia="MS PMincho" w:cstheme="minorHAnsi"/>
          <w:b/>
          <w:bCs/>
        </w:rPr>
      </w:pPr>
    </w:p>
    <w:p w14:paraId="6034B2C5" w14:textId="77777777" w:rsidR="0063552D" w:rsidRDefault="0063552D" w:rsidP="0063552D">
      <w:pPr>
        <w:ind w:right="284"/>
        <w:rPr>
          <w:rFonts w:eastAsia="MS PMincho" w:cstheme="minorHAnsi"/>
          <w:b/>
          <w:bCs/>
        </w:rPr>
      </w:pPr>
    </w:p>
    <w:p w14:paraId="0697BC17" w14:textId="77777777" w:rsidR="0063552D" w:rsidRDefault="0063552D" w:rsidP="0063552D">
      <w:pPr>
        <w:ind w:right="284"/>
        <w:rPr>
          <w:rFonts w:eastAsia="MS PMincho" w:cstheme="minorHAnsi"/>
          <w:b/>
          <w:bCs/>
        </w:rPr>
      </w:pPr>
    </w:p>
    <w:p w14:paraId="4B62D677" w14:textId="77777777" w:rsidR="0063552D" w:rsidRPr="0063552D" w:rsidRDefault="0063552D" w:rsidP="0063552D">
      <w:pPr>
        <w:ind w:right="284"/>
        <w:rPr>
          <w:rFonts w:eastAsia="MS PMincho" w:cstheme="minorHAnsi"/>
          <w:b/>
          <w:bCs/>
        </w:rPr>
      </w:pPr>
    </w:p>
    <w:p w14:paraId="064742E7" w14:textId="77777777" w:rsidR="00F77903" w:rsidRPr="005E590D" w:rsidRDefault="00F77903" w:rsidP="005E590D">
      <w:pPr>
        <w:ind w:right="284"/>
        <w:rPr>
          <w:rFonts w:eastAsia="MS PMincho" w:cstheme="minorHAnsi"/>
          <w:b/>
          <w:bCs/>
        </w:rPr>
      </w:pPr>
    </w:p>
    <w:p w14:paraId="50A36785" w14:textId="14805F97" w:rsidR="008F4D20" w:rsidRPr="00A049A3" w:rsidRDefault="008F4D20" w:rsidP="00926A65">
      <w:pPr>
        <w:pStyle w:val="PargrafodaLista"/>
        <w:numPr>
          <w:ilvl w:val="0"/>
          <w:numId w:val="8"/>
        </w:numPr>
        <w:ind w:left="284" w:right="284"/>
        <w:rPr>
          <w:rFonts w:eastAsia="MS PMincho" w:cstheme="minorHAnsi"/>
          <w:b/>
          <w:bCs/>
        </w:rPr>
      </w:pPr>
      <w:r>
        <w:rPr>
          <w:rFonts w:eastAsia="MS PMincho" w:cstheme="minorHAnsi"/>
          <w:b/>
          <w:bCs/>
        </w:rPr>
        <w:t xml:space="preserve">Aranhiço </w:t>
      </w:r>
      <w:r w:rsidRPr="00A049A3">
        <w:rPr>
          <w:rFonts w:eastAsia="MS PMincho" w:cstheme="minorHAnsi"/>
          <w:b/>
          <w:bCs/>
          <w:i/>
        </w:rPr>
        <w:t>(Tetranychus urticae</w:t>
      </w:r>
      <w:r w:rsidR="007D3BF7">
        <w:rPr>
          <w:rFonts w:eastAsia="MS PMincho" w:cstheme="minorHAnsi"/>
          <w:b/>
          <w:bCs/>
          <w:i/>
        </w:rPr>
        <w:t xml:space="preserve"> </w:t>
      </w:r>
      <w:r w:rsidR="007D3BF7" w:rsidRPr="007D3BF7">
        <w:rPr>
          <w:rFonts w:eastAsia="MS PMincho" w:cstheme="minorHAnsi"/>
          <w:b/>
          <w:bCs/>
          <w:iCs/>
        </w:rPr>
        <w:t>Kock</w:t>
      </w:r>
      <w:r w:rsidR="007D3BF7">
        <w:rPr>
          <w:rFonts w:eastAsia="MS PMincho" w:cstheme="minorHAnsi"/>
          <w:b/>
          <w:bCs/>
          <w:i/>
        </w:rPr>
        <w:t>)</w:t>
      </w:r>
    </w:p>
    <w:p w14:paraId="1F6449E1" w14:textId="77777777" w:rsidR="00C129BE" w:rsidRPr="00144266" w:rsidRDefault="00C129BE" w:rsidP="00926A65">
      <w:pPr>
        <w:pStyle w:val="PargrafodaLista"/>
        <w:ind w:left="284" w:right="284"/>
        <w:rPr>
          <w:rFonts w:cs="Arial"/>
          <w:color w:val="0A0A0A"/>
          <w:shd w:val="clear" w:color="auto" w:fill="FFFFFF"/>
        </w:rPr>
      </w:pPr>
    </w:p>
    <w:tbl>
      <w:tblPr>
        <w:tblStyle w:val="TabelacomGrelha"/>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4"/>
      </w:tblGrid>
      <w:tr w:rsidR="00EC539D" w14:paraId="3454A2D3" w14:textId="77777777" w:rsidTr="00D71818">
        <w:tc>
          <w:tcPr>
            <w:tcW w:w="7064" w:type="dxa"/>
          </w:tcPr>
          <w:p w14:paraId="6A9013CE" w14:textId="51BDBC55" w:rsidR="00EC539D" w:rsidRDefault="00EC539D" w:rsidP="007F4BB7">
            <w:pPr>
              <w:pStyle w:val="PargrafodaLista"/>
              <w:ind w:left="0" w:right="284"/>
              <w:rPr>
                <w:rFonts w:eastAsia="MS PMincho" w:cstheme="minorHAnsi"/>
                <w:b/>
                <w:bCs/>
              </w:rPr>
            </w:pPr>
            <w:r>
              <w:rPr>
                <w:rFonts w:eastAsia="MS PMincho" w:cstheme="minorHAnsi"/>
                <w:b/>
                <w:bCs/>
              </w:rPr>
              <w:t xml:space="preserve">  </w:t>
            </w:r>
            <w:r w:rsidR="00144266">
              <w:rPr>
                <w:rFonts w:eastAsia="MS PMincho" w:cstheme="minorHAnsi"/>
                <w:b/>
                <w:bCs/>
                <w:noProof/>
              </w:rPr>
              <w:drawing>
                <wp:inline distT="0" distB="0" distL="0" distR="0" wp14:anchorId="3ECD8133" wp14:editId="2C712761">
                  <wp:extent cx="2237695" cy="1257300"/>
                  <wp:effectExtent l="0" t="0" r="0" b="0"/>
                  <wp:docPr id="9" name="Imagem 9" descr="C:\Users\joao.pp.silva\AppData\Local\Microsoft\Windows\INetCache\Content.MSO\49AD3C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oao.pp.silva\AppData\Local\Microsoft\Windows\INetCache\Content.MSO\49AD3CD3.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52968" cy="1265881"/>
                          </a:xfrm>
                          <a:prstGeom prst="rect">
                            <a:avLst/>
                          </a:prstGeom>
                          <a:noFill/>
                          <a:ln>
                            <a:noFill/>
                          </a:ln>
                        </pic:spPr>
                      </pic:pic>
                    </a:graphicData>
                  </a:graphic>
                </wp:inline>
              </w:drawing>
            </w:r>
            <w:r w:rsidR="00144266">
              <w:rPr>
                <w:rFonts w:eastAsia="MS PMincho" w:cstheme="minorHAnsi"/>
                <w:b/>
                <w:bCs/>
              </w:rPr>
              <w:t xml:space="preserve">  </w:t>
            </w:r>
            <w:r w:rsidR="00144266">
              <w:rPr>
                <w:rFonts w:eastAsia="MS PMincho" w:cstheme="minorHAnsi"/>
                <w:b/>
                <w:bCs/>
                <w:noProof/>
              </w:rPr>
              <w:drawing>
                <wp:inline distT="0" distB="0" distL="0" distR="0" wp14:anchorId="41F1FE56" wp14:editId="5E00DA04">
                  <wp:extent cx="1257280" cy="1706774"/>
                  <wp:effectExtent l="3810" t="0" r="4445" b="4445"/>
                  <wp:docPr id="10" name="Imagem 10" descr="C:\Users\joao.pp.silva\AppData\Local\Microsoft\Windows\INetCache\Content.MSO\287A61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oao.pp.silva\AppData\Local\Microsoft\Windows\INetCache\Content.MSO\287A6159.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1273729" cy="1729104"/>
                          </a:xfrm>
                          <a:prstGeom prst="rect">
                            <a:avLst/>
                          </a:prstGeom>
                          <a:noFill/>
                          <a:ln>
                            <a:noFill/>
                          </a:ln>
                        </pic:spPr>
                      </pic:pic>
                    </a:graphicData>
                  </a:graphic>
                </wp:inline>
              </w:drawing>
            </w:r>
          </w:p>
        </w:tc>
      </w:tr>
      <w:tr w:rsidR="00EC539D" w14:paraId="00C9041E" w14:textId="77777777" w:rsidTr="00D71818">
        <w:tc>
          <w:tcPr>
            <w:tcW w:w="7064" w:type="dxa"/>
          </w:tcPr>
          <w:p w14:paraId="02DCD6FF" w14:textId="77777777" w:rsidR="00EC539D" w:rsidRDefault="00D71818" w:rsidP="007F4BB7">
            <w:pPr>
              <w:pStyle w:val="PargrafodaLista"/>
              <w:ind w:left="0" w:right="284"/>
              <w:rPr>
                <w:rFonts w:eastAsia="MS PMincho" w:cstheme="minorHAnsi"/>
                <w:sz w:val="20"/>
                <w:szCs w:val="20"/>
              </w:rPr>
            </w:pPr>
            <w:r w:rsidRPr="00F3053E">
              <w:rPr>
                <w:rFonts w:eastAsia="MS PMincho" w:cstheme="minorHAnsi"/>
                <w:sz w:val="20"/>
                <w:szCs w:val="20"/>
              </w:rPr>
              <w:t>Figura</w:t>
            </w:r>
            <w:r>
              <w:rPr>
                <w:rFonts w:eastAsia="MS PMincho" w:cstheme="minorHAnsi"/>
                <w:sz w:val="20"/>
                <w:szCs w:val="20"/>
              </w:rPr>
              <w:t xml:space="preserve"> 4</w:t>
            </w:r>
            <w:r w:rsidRPr="00F3053E">
              <w:rPr>
                <w:rFonts w:eastAsia="MS PMincho" w:cstheme="minorHAnsi"/>
                <w:sz w:val="20"/>
                <w:szCs w:val="20"/>
              </w:rPr>
              <w:t xml:space="preserve"> –</w:t>
            </w:r>
            <w:r>
              <w:rPr>
                <w:rFonts w:eastAsia="MS PMincho" w:cstheme="minorHAnsi"/>
                <w:sz w:val="20"/>
                <w:szCs w:val="20"/>
              </w:rPr>
              <w:t xml:space="preserve"> Ácaros adultos e seus estragos na bananeira.</w:t>
            </w:r>
          </w:p>
          <w:p w14:paraId="2DF73C17" w14:textId="1782D5A6" w:rsidR="00D71818" w:rsidRDefault="00D71818" w:rsidP="007F4BB7">
            <w:pPr>
              <w:pStyle w:val="PargrafodaLista"/>
              <w:ind w:left="0" w:right="284"/>
              <w:rPr>
                <w:rFonts w:eastAsia="MS PMincho" w:cstheme="minorHAnsi"/>
                <w:b/>
                <w:bCs/>
              </w:rPr>
            </w:pPr>
          </w:p>
        </w:tc>
      </w:tr>
    </w:tbl>
    <w:p w14:paraId="167B7AE4" w14:textId="77777777" w:rsidR="00917CB8" w:rsidRDefault="00917CB8" w:rsidP="00917CB8">
      <w:pPr>
        <w:pStyle w:val="PargrafodaLista"/>
        <w:ind w:left="284" w:right="284"/>
        <w:jc w:val="both"/>
        <w:rPr>
          <w:rFonts w:cs="Arial"/>
          <w:color w:val="0A0A0A"/>
          <w:shd w:val="clear" w:color="auto" w:fill="FFFFFF"/>
        </w:rPr>
      </w:pPr>
      <w:r w:rsidRPr="00144266">
        <w:rPr>
          <w:rFonts w:cs="Arial"/>
          <w:color w:val="0A0A0A"/>
          <w:shd w:val="clear" w:color="auto" w:fill="FFFFFF"/>
        </w:rPr>
        <w:t>O aranhiço-amarelo (</w:t>
      </w:r>
      <w:r w:rsidRPr="00144266">
        <w:rPr>
          <w:rStyle w:val="nfase"/>
          <w:rFonts w:cs="Arial"/>
          <w:color w:val="0A0A0A"/>
          <w:shd w:val="clear" w:color="auto" w:fill="FFFFFF"/>
        </w:rPr>
        <w:t>Tetranychus urticae</w:t>
      </w:r>
      <w:r w:rsidRPr="00144266">
        <w:rPr>
          <w:rFonts w:cs="Arial"/>
          <w:color w:val="0A0A0A"/>
          <w:shd w:val="clear" w:color="auto" w:fill="FFFFFF"/>
        </w:rPr>
        <w:t xml:space="preserve">) é uma praga </w:t>
      </w:r>
      <w:r>
        <w:rPr>
          <w:rFonts w:cs="Arial"/>
          <w:color w:val="0A0A0A"/>
          <w:shd w:val="clear" w:color="auto" w:fill="FFFFFF"/>
        </w:rPr>
        <w:t xml:space="preserve">que começa a causar estragos nas parcelas </w:t>
      </w:r>
      <w:r w:rsidRPr="00144266">
        <w:rPr>
          <w:rFonts w:cs="Arial"/>
          <w:color w:val="0A0A0A"/>
          <w:shd w:val="clear" w:color="auto" w:fill="FFFFFF"/>
        </w:rPr>
        <w:t>da bananeira nos Açores, especialmente na ilha Terceira, onde pode causar danos nos cachos e folhas</w:t>
      </w:r>
      <w:r>
        <w:rPr>
          <w:rFonts w:cs="Arial"/>
          <w:color w:val="0A0A0A"/>
          <w:shd w:val="clear" w:color="auto" w:fill="FFFFFF"/>
        </w:rPr>
        <w:t xml:space="preserve"> (Fig. 4)</w:t>
      </w:r>
      <w:r w:rsidRPr="00144266">
        <w:rPr>
          <w:rFonts w:cs="Arial"/>
          <w:color w:val="0A0A0A"/>
          <w:shd w:val="clear" w:color="auto" w:fill="FFFFFF"/>
        </w:rPr>
        <w:t>. Estes ácaros desenvolvem-se rapidamente em focos, formando teias entre os frutos.</w:t>
      </w:r>
    </w:p>
    <w:p w14:paraId="0E776C1E" w14:textId="77777777" w:rsidR="00917CB8" w:rsidRPr="00917CB8" w:rsidRDefault="00917CB8" w:rsidP="00917CB8">
      <w:pPr>
        <w:pStyle w:val="PargrafodaLista"/>
        <w:ind w:left="1004" w:right="284"/>
        <w:rPr>
          <w:rFonts w:eastAsia="MS PMincho" w:cstheme="minorHAnsi"/>
          <w:bCs/>
        </w:rPr>
      </w:pPr>
    </w:p>
    <w:p w14:paraId="114D75B8" w14:textId="20022CA5" w:rsidR="00EC539D" w:rsidRPr="004F00B0" w:rsidRDefault="00EC539D" w:rsidP="00F27B88">
      <w:pPr>
        <w:pStyle w:val="PargrafodaLista"/>
        <w:numPr>
          <w:ilvl w:val="0"/>
          <w:numId w:val="15"/>
        </w:numPr>
        <w:ind w:right="284"/>
        <w:jc w:val="both"/>
        <w:rPr>
          <w:rFonts w:eastAsia="MS PMincho" w:cstheme="minorHAnsi"/>
          <w:bCs/>
        </w:rPr>
      </w:pPr>
      <w:r>
        <w:rPr>
          <w:rFonts w:eastAsia="MS PMincho" w:cstheme="minorHAnsi"/>
          <w:b/>
          <w:bCs/>
        </w:rPr>
        <w:t>Danos:</w:t>
      </w:r>
      <w:r w:rsidR="004F00B0">
        <w:rPr>
          <w:rFonts w:eastAsia="MS PMincho" w:cstheme="minorHAnsi"/>
          <w:b/>
          <w:bCs/>
        </w:rPr>
        <w:t xml:space="preserve"> </w:t>
      </w:r>
      <w:r w:rsidR="00144266" w:rsidRPr="00144266">
        <w:rPr>
          <w:rFonts w:eastAsia="MS PMincho" w:cstheme="minorHAnsi"/>
          <w:bCs/>
        </w:rPr>
        <w:t>sintomas no cacho, danos nas folhas, debilitação da planta, rápida disseminação.</w:t>
      </w:r>
    </w:p>
    <w:p w14:paraId="2CC05645" w14:textId="79962DC9" w:rsidR="00EC539D" w:rsidRPr="004F00B0" w:rsidRDefault="00EC539D" w:rsidP="00F27B88">
      <w:pPr>
        <w:pStyle w:val="PargrafodaLista"/>
        <w:numPr>
          <w:ilvl w:val="0"/>
          <w:numId w:val="15"/>
        </w:numPr>
        <w:ind w:right="284"/>
        <w:jc w:val="both"/>
        <w:rPr>
          <w:rFonts w:eastAsia="MS PMincho" w:cstheme="minorHAnsi"/>
          <w:b/>
          <w:bCs/>
        </w:rPr>
      </w:pPr>
      <w:r w:rsidRPr="004F00B0">
        <w:rPr>
          <w:rFonts w:eastAsia="MS PMincho" w:cstheme="minorHAnsi"/>
          <w:b/>
          <w:bCs/>
        </w:rPr>
        <w:t>Pico:</w:t>
      </w:r>
      <w:r w:rsidR="004F00B0">
        <w:rPr>
          <w:rFonts w:eastAsia="MS PMincho" w:cstheme="minorHAnsi"/>
          <w:b/>
          <w:bCs/>
        </w:rPr>
        <w:t xml:space="preserve"> </w:t>
      </w:r>
      <w:r w:rsidR="00144266" w:rsidRPr="00144266">
        <w:rPr>
          <w:rFonts w:eastAsia="MS PMincho" w:cstheme="minorHAnsi"/>
          <w:bCs/>
        </w:rPr>
        <w:t>junho e agosto/setembro.</w:t>
      </w:r>
    </w:p>
    <w:p w14:paraId="688C2996" w14:textId="3EC16853" w:rsidR="00EC539D" w:rsidRPr="00F27B88" w:rsidRDefault="00EC539D" w:rsidP="00F27B88">
      <w:pPr>
        <w:pStyle w:val="PargrafodaLista"/>
        <w:numPr>
          <w:ilvl w:val="0"/>
          <w:numId w:val="15"/>
        </w:numPr>
        <w:ind w:right="284"/>
        <w:jc w:val="both"/>
        <w:rPr>
          <w:rFonts w:eastAsia="MS PMincho" w:cstheme="minorHAnsi"/>
          <w:b/>
          <w:bCs/>
        </w:rPr>
      </w:pPr>
      <w:r>
        <w:rPr>
          <w:rFonts w:eastAsia="MS PMincho" w:cstheme="minorHAnsi"/>
          <w:b/>
          <w:bCs/>
        </w:rPr>
        <w:t>Risco:</w:t>
      </w:r>
      <w:r w:rsidR="004F00B0">
        <w:rPr>
          <w:rFonts w:eastAsia="MS PMincho" w:cstheme="minorHAnsi"/>
          <w:b/>
          <w:bCs/>
        </w:rPr>
        <w:t xml:space="preserve"> </w:t>
      </w:r>
      <w:r w:rsidR="00F27B88" w:rsidRPr="00297076">
        <w:rPr>
          <w:rFonts w:eastAsia="MS PMincho" w:cstheme="minorHAnsi"/>
          <w:bCs/>
        </w:rPr>
        <w:t>surgimento em focos</w:t>
      </w:r>
      <w:r w:rsidR="00F27B88">
        <w:rPr>
          <w:rFonts w:eastAsia="MS PMincho" w:cstheme="minorHAnsi"/>
          <w:bCs/>
        </w:rPr>
        <w:t xml:space="preserve">, </w:t>
      </w:r>
      <w:r w:rsidR="00F27B88" w:rsidRPr="00F27B88">
        <w:rPr>
          <w:rFonts w:eastAsia="MS PMincho" w:cstheme="minorHAnsi"/>
          <w:bCs/>
        </w:rPr>
        <w:t xml:space="preserve">rápida disseminação, enfraquecimento da planta, desvalorização da </w:t>
      </w:r>
      <w:r w:rsidR="00297076" w:rsidRPr="00F27B88">
        <w:rPr>
          <w:rFonts w:eastAsia="MS PMincho" w:cstheme="minorHAnsi"/>
          <w:bCs/>
        </w:rPr>
        <w:t>qualidade comercial</w:t>
      </w:r>
      <w:r w:rsidR="00F27B88">
        <w:rPr>
          <w:rFonts w:eastAsia="MS PMincho" w:cstheme="minorHAnsi"/>
          <w:bCs/>
        </w:rPr>
        <w:t>.</w:t>
      </w:r>
      <w:r w:rsidR="00297076" w:rsidRPr="00F27B88">
        <w:rPr>
          <w:rFonts w:eastAsia="MS PMincho" w:cstheme="minorHAnsi"/>
          <w:bCs/>
        </w:rPr>
        <w:t xml:space="preserve"> </w:t>
      </w:r>
    </w:p>
    <w:p w14:paraId="1F9ED0DF" w14:textId="77777777" w:rsidR="00256A54" w:rsidRPr="00256A54" w:rsidRDefault="00EC539D" w:rsidP="00D71818">
      <w:pPr>
        <w:pStyle w:val="PargrafodaLista"/>
        <w:numPr>
          <w:ilvl w:val="0"/>
          <w:numId w:val="15"/>
        </w:numPr>
        <w:ind w:right="284"/>
        <w:rPr>
          <w:rFonts w:eastAsia="MS PMincho" w:cstheme="minorHAnsi"/>
          <w:bCs/>
        </w:rPr>
      </w:pPr>
      <w:r>
        <w:rPr>
          <w:rFonts w:eastAsia="MS PMincho" w:cstheme="minorHAnsi"/>
          <w:b/>
          <w:bCs/>
        </w:rPr>
        <w:t>Controlo:</w:t>
      </w:r>
      <w:r w:rsidR="00A72A34">
        <w:rPr>
          <w:rFonts w:eastAsia="MS PMincho" w:cstheme="minorHAnsi"/>
          <w:b/>
          <w:bCs/>
        </w:rPr>
        <w:t xml:space="preserve"> </w:t>
      </w:r>
    </w:p>
    <w:p w14:paraId="64BBAE3B" w14:textId="77777777" w:rsidR="00256A54" w:rsidRDefault="00256A54" w:rsidP="00256A54">
      <w:pPr>
        <w:pStyle w:val="PargrafodaLista"/>
        <w:numPr>
          <w:ilvl w:val="1"/>
          <w:numId w:val="15"/>
        </w:numPr>
        <w:ind w:right="284"/>
        <w:rPr>
          <w:rFonts w:eastAsia="MS PMincho" w:cstheme="minorHAnsi"/>
          <w:bCs/>
        </w:rPr>
      </w:pPr>
      <w:r>
        <w:rPr>
          <w:rFonts w:eastAsia="MS PMincho" w:cstheme="minorHAnsi"/>
          <w:b/>
          <w:bCs/>
        </w:rPr>
        <w:t xml:space="preserve">Cultural: </w:t>
      </w:r>
      <w:r w:rsidR="00297076" w:rsidRPr="00297076">
        <w:rPr>
          <w:rFonts w:eastAsia="MS PMincho" w:cstheme="minorHAnsi"/>
          <w:bCs/>
        </w:rPr>
        <w:t xml:space="preserve">eliminação de folhas secas, arejamento, controlo de infestantes, </w:t>
      </w:r>
    </w:p>
    <w:p w14:paraId="63C46C7B" w14:textId="77777777" w:rsidR="00256A54" w:rsidRDefault="00256A54" w:rsidP="00256A54">
      <w:pPr>
        <w:pStyle w:val="PargrafodaLista"/>
        <w:numPr>
          <w:ilvl w:val="1"/>
          <w:numId w:val="15"/>
        </w:numPr>
        <w:ind w:right="284"/>
        <w:rPr>
          <w:rFonts w:eastAsia="MS PMincho" w:cstheme="minorHAnsi"/>
          <w:bCs/>
        </w:rPr>
      </w:pPr>
      <w:r w:rsidRPr="00256A54">
        <w:rPr>
          <w:rFonts w:eastAsia="MS PMincho" w:cstheme="minorHAnsi"/>
          <w:b/>
        </w:rPr>
        <w:t>B</w:t>
      </w:r>
      <w:r w:rsidR="00297076" w:rsidRPr="00256A54">
        <w:rPr>
          <w:rFonts w:eastAsia="MS PMincho" w:cstheme="minorHAnsi"/>
          <w:b/>
        </w:rPr>
        <w:t>iológico</w:t>
      </w:r>
      <w:r w:rsidRPr="00256A54">
        <w:rPr>
          <w:rFonts w:eastAsia="MS PMincho" w:cstheme="minorHAnsi"/>
          <w:b/>
        </w:rPr>
        <w:t>:</w:t>
      </w:r>
      <w:r w:rsidR="00297076" w:rsidRPr="00297076">
        <w:rPr>
          <w:rFonts w:eastAsia="MS PMincho" w:cstheme="minorHAnsi"/>
          <w:bCs/>
        </w:rPr>
        <w:t xml:space="preserve"> com predadores naturais</w:t>
      </w:r>
      <w:r w:rsidR="008D6744" w:rsidRPr="008D6744">
        <w:rPr>
          <w:rFonts w:eastAsia="MS PMincho" w:cstheme="minorHAnsi"/>
          <w:bCs/>
        </w:rPr>
        <w:t xml:space="preserve"> </w:t>
      </w:r>
      <w:r w:rsidR="008D6744">
        <w:rPr>
          <w:rFonts w:eastAsia="MS PMincho" w:cstheme="minorHAnsi"/>
          <w:bCs/>
        </w:rPr>
        <w:t>através de ácaros fitoseídeos (</w:t>
      </w:r>
      <w:r w:rsidR="008D6744" w:rsidRPr="00563B99">
        <w:rPr>
          <w:rFonts w:eastAsia="MS PMincho" w:cstheme="minorHAnsi"/>
          <w:bCs/>
          <w:i/>
          <w:iCs/>
        </w:rPr>
        <w:t>Amblyseius</w:t>
      </w:r>
      <w:r w:rsidR="008D6744">
        <w:rPr>
          <w:rFonts w:eastAsia="MS PMincho" w:cstheme="minorHAnsi"/>
          <w:bCs/>
        </w:rPr>
        <w:t xml:space="preserve"> </w:t>
      </w:r>
      <w:r w:rsidR="00A74D7C">
        <w:rPr>
          <w:rFonts w:eastAsia="MS PMincho" w:cstheme="minorHAnsi"/>
          <w:bCs/>
          <w:i/>
          <w:iCs/>
        </w:rPr>
        <w:t>californicus</w:t>
      </w:r>
      <w:r w:rsidR="00317BD2">
        <w:rPr>
          <w:rFonts w:eastAsia="MS PMincho" w:cstheme="minorHAnsi"/>
          <w:bCs/>
          <w:i/>
          <w:iCs/>
        </w:rPr>
        <w:t xml:space="preserve"> e Phytosei</w:t>
      </w:r>
      <w:r w:rsidR="00A74D7C">
        <w:rPr>
          <w:rFonts w:eastAsia="MS PMincho" w:cstheme="minorHAnsi"/>
          <w:bCs/>
          <w:i/>
          <w:iCs/>
        </w:rPr>
        <w:t>ulus persimilis</w:t>
      </w:r>
      <w:r w:rsidR="008D6744" w:rsidRPr="00E13D2D">
        <w:rPr>
          <w:rFonts w:eastAsia="MS PMincho" w:cstheme="minorHAnsi"/>
          <w:bCs/>
        </w:rPr>
        <w:t>)</w:t>
      </w:r>
    </w:p>
    <w:p w14:paraId="751A3A10" w14:textId="66044C2D" w:rsidR="00256A54" w:rsidRPr="00256A54" w:rsidRDefault="00297076" w:rsidP="00256A54">
      <w:pPr>
        <w:pStyle w:val="PargrafodaLista"/>
        <w:numPr>
          <w:ilvl w:val="1"/>
          <w:numId w:val="15"/>
        </w:numPr>
        <w:ind w:right="284"/>
        <w:rPr>
          <w:rFonts w:eastAsia="MS PMincho" w:cstheme="minorHAnsi"/>
          <w:bCs/>
        </w:rPr>
      </w:pPr>
      <w:r w:rsidRPr="00256A54">
        <w:rPr>
          <w:rFonts w:eastAsia="MS PMincho" w:cstheme="minorHAnsi"/>
          <w:b/>
        </w:rPr>
        <w:t xml:space="preserve"> </w:t>
      </w:r>
      <w:r w:rsidR="00256A54" w:rsidRPr="00256A54">
        <w:rPr>
          <w:rFonts w:eastAsia="MS PMincho" w:cstheme="minorHAnsi"/>
          <w:b/>
        </w:rPr>
        <w:t>Q</w:t>
      </w:r>
      <w:r w:rsidRPr="00256A54">
        <w:rPr>
          <w:rFonts w:eastAsia="MS PMincho" w:cstheme="minorHAnsi"/>
          <w:b/>
        </w:rPr>
        <w:t>uímico</w:t>
      </w:r>
      <w:r w:rsidR="00256A54" w:rsidRPr="00256A54">
        <w:rPr>
          <w:rFonts w:eastAsia="MS PMincho" w:cstheme="minorHAnsi"/>
          <w:b/>
        </w:rPr>
        <w:t>:</w:t>
      </w:r>
      <w:r w:rsidRPr="00297076">
        <w:rPr>
          <w:rFonts w:eastAsia="MS PMincho" w:cstheme="minorHAnsi"/>
          <w:bCs/>
        </w:rPr>
        <w:t xml:space="preserve"> </w:t>
      </w:r>
      <w:r w:rsidR="00720EA9">
        <w:rPr>
          <w:rFonts w:eastAsia="MS PMincho" w:cstheme="minorHAnsi"/>
          <w:bCs/>
        </w:rPr>
        <w:t>aplicação de</w:t>
      </w:r>
      <w:r w:rsidRPr="00297076">
        <w:rPr>
          <w:rFonts w:eastAsia="MS PMincho" w:cstheme="minorHAnsi"/>
          <w:bCs/>
        </w:rPr>
        <w:t xml:space="preserve"> acaricidas autorizados.</w:t>
      </w:r>
    </w:p>
    <w:p w14:paraId="4CC9558C" w14:textId="1C15D0FC" w:rsidR="005E590D" w:rsidRPr="005E590D" w:rsidRDefault="009C0725" w:rsidP="005E590D">
      <w:pPr>
        <w:pStyle w:val="PargrafodaLista"/>
        <w:ind w:left="0" w:right="284"/>
        <w:rPr>
          <w:rFonts w:eastAsia="MS PMincho" w:cstheme="minorHAnsi"/>
          <w:bCs/>
        </w:rPr>
      </w:pPr>
      <w:r>
        <w:rPr>
          <w:rFonts w:eastAsia="MS PMincho" w:cstheme="minorHAnsi"/>
        </w:rPr>
        <w:pict w14:anchorId="3F8E30BE">
          <v:rect id="_x0000_i1029" style="width:0;height:1.5pt" o:hralign="center" o:hrstd="t" o:hr="t" fillcolor="#a0a0a0" stroked="f"/>
        </w:pict>
      </w:r>
    </w:p>
    <w:p w14:paraId="53B031DB" w14:textId="77777777" w:rsidR="005E590D" w:rsidRDefault="005E590D" w:rsidP="007F4BB7">
      <w:pPr>
        <w:pStyle w:val="PargrafodaLista"/>
        <w:ind w:left="1440" w:right="284"/>
        <w:rPr>
          <w:rFonts w:eastAsia="MS PMincho" w:cstheme="minorHAnsi"/>
          <w:bCs/>
        </w:rPr>
      </w:pPr>
    </w:p>
    <w:p w14:paraId="454762B7" w14:textId="34D4182A" w:rsidR="00297076" w:rsidRPr="00297076" w:rsidRDefault="00297076" w:rsidP="008D6744">
      <w:pPr>
        <w:pStyle w:val="PargrafodaLista"/>
        <w:numPr>
          <w:ilvl w:val="0"/>
          <w:numId w:val="8"/>
        </w:numPr>
        <w:ind w:left="426" w:right="284"/>
        <w:rPr>
          <w:rFonts w:eastAsia="MS PMincho" w:cstheme="minorHAnsi"/>
          <w:b/>
          <w:bCs/>
        </w:rPr>
      </w:pPr>
      <w:r>
        <w:rPr>
          <w:rFonts w:eastAsia="MS PMincho" w:cstheme="minorHAnsi"/>
          <w:b/>
          <w:bCs/>
        </w:rPr>
        <w:lastRenderedPageBreak/>
        <w:t xml:space="preserve">Caracol </w:t>
      </w:r>
      <w:r w:rsidRPr="00A049A3">
        <w:rPr>
          <w:rFonts w:eastAsia="MS PMincho" w:cstheme="minorHAnsi"/>
          <w:b/>
          <w:bCs/>
          <w:i/>
        </w:rPr>
        <w:t>(Helix aspersa Muller)</w:t>
      </w:r>
    </w:p>
    <w:p w14:paraId="65707185" w14:textId="77777777" w:rsidR="00EC026D" w:rsidRDefault="00EC026D" w:rsidP="00EC026D">
      <w:pPr>
        <w:ind w:left="142" w:right="284"/>
        <w:jc w:val="both"/>
        <w:rPr>
          <w:rFonts w:cs="Arial"/>
          <w:color w:val="0A0A0A"/>
          <w:shd w:val="clear" w:color="auto" w:fill="FFFFFF"/>
        </w:rPr>
      </w:pPr>
    </w:p>
    <w:p w14:paraId="61E89786" w14:textId="4F7C0FA1" w:rsidR="00EC026D" w:rsidRPr="00EC026D" w:rsidRDefault="00EC026D" w:rsidP="00EC026D">
      <w:pPr>
        <w:ind w:left="142" w:right="284"/>
        <w:jc w:val="both"/>
        <w:rPr>
          <w:rFonts w:cs="Arial"/>
          <w:color w:val="0A0A0A"/>
          <w:shd w:val="clear" w:color="auto" w:fill="FFFFFF"/>
        </w:rPr>
      </w:pPr>
      <w:r w:rsidRPr="00EC026D">
        <w:rPr>
          <w:rFonts w:cs="Arial"/>
          <w:color w:val="0A0A0A"/>
          <w:shd w:val="clear" w:color="auto" w:fill="FFFFFF"/>
        </w:rPr>
        <w:t>O caracol </w:t>
      </w:r>
      <w:r w:rsidRPr="00EC026D">
        <w:rPr>
          <w:rStyle w:val="nfase"/>
          <w:rFonts w:cs="Arial"/>
          <w:color w:val="0A0A0A"/>
          <w:shd w:val="clear" w:color="auto" w:fill="FFFFFF"/>
        </w:rPr>
        <w:t>Helix aspersa</w:t>
      </w:r>
      <w:r w:rsidRPr="00EC026D">
        <w:rPr>
          <w:rFonts w:cs="Arial"/>
          <w:color w:val="0A0A0A"/>
          <w:shd w:val="clear" w:color="auto" w:fill="FFFFFF"/>
        </w:rPr>
        <w:t xml:space="preserve"> Müller (Fig. 5), conhecido como caracol-comum, é identificado nos Açores (Ilha Terceira) como uma praga secundária, mas importante nas bananeiras. </w:t>
      </w:r>
    </w:p>
    <w:p w14:paraId="3309D895" w14:textId="77777777" w:rsidR="00EC026D" w:rsidRPr="00EC026D" w:rsidRDefault="00EC026D" w:rsidP="00EC026D">
      <w:pPr>
        <w:ind w:left="142" w:right="284"/>
        <w:jc w:val="both"/>
        <w:rPr>
          <w:rFonts w:cs="Arial"/>
          <w:color w:val="0A0A0A"/>
          <w:shd w:val="clear" w:color="auto" w:fill="FFFFFF"/>
        </w:rPr>
      </w:pPr>
      <w:r w:rsidRPr="00EC026D">
        <w:rPr>
          <w:rFonts w:cs="Arial"/>
          <w:color w:val="0A0A0A"/>
          <w:shd w:val="clear" w:color="auto" w:fill="FFFFFF"/>
        </w:rPr>
        <w:t xml:space="preserve">O caracol pode causar estragos na cultura, especialmente em zonas com alta humidade, </w:t>
      </w:r>
      <w:r w:rsidRPr="00EC026D">
        <w:rPr>
          <w:rFonts w:eastAsia="MS PMincho" w:cstheme="minorHAnsi"/>
          <w:bCs/>
        </w:rPr>
        <w:t>desvalorização a qualidade comercial dos frutos através dos estragos que causa pela sua alimentação (Fig. 5)</w:t>
      </w:r>
      <w:r w:rsidRPr="00EC026D">
        <w:rPr>
          <w:rFonts w:cs="Arial"/>
          <w:color w:val="0A0A0A"/>
          <w:shd w:val="clear" w:color="auto" w:fill="FFFFFF"/>
        </w:rPr>
        <w:t>.</w:t>
      </w:r>
    </w:p>
    <w:p w14:paraId="47AFCE56" w14:textId="32530BE3" w:rsidR="00297076" w:rsidRPr="00297076" w:rsidRDefault="00297076" w:rsidP="008D6744">
      <w:pPr>
        <w:pStyle w:val="PargrafodaLista"/>
        <w:ind w:left="426" w:right="284"/>
        <w:rPr>
          <w:rFonts w:eastAsia="MS PMincho" w:cstheme="minorHAnsi"/>
          <w:b/>
          <w:bCs/>
        </w:rPr>
      </w:pPr>
    </w:p>
    <w:tbl>
      <w:tblPr>
        <w:tblStyle w:val="TabelacomGrelha"/>
        <w:tblW w:w="0" w:type="auto"/>
        <w:tblInd w:w="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4"/>
      </w:tblGrid>
      <w:tr w:rsidR="00297076" w14:paraId="7A1ACE4F" w14:textId="77777777" w:rsidTr="00B90963">
        <w:tc>
          <w:tcPr>
            <w:tcW w:w="6704" w:type="dxa"/>
          </w:tcPr>
          <w:p w14:paraId="6DA8A6FB" w14:textId="386B2562" w:rsidR="00297076" w:rsidRDefault="00297076" w:rsidP="00297076">
            <w:pPr>
              <w:pStyle w:val="PargrafodaLista"/>
              <w:ind w:left="0" w:right="284"/>
              <w:rPr>
                <w:rFonts w:eastAsia="MS PMincho" w:cstheme="minorHAnsi"/>
                <w:bCs/>
              </w:rPr>
            </w:pPr>
            <w:r>
              <w:rPr>
                <w:rFonts w:eastAsia="MS PMincho" w:cstheme="minorHAnsi"/>
                <w:bCs/>
              </w:rPr>
              <w:t xml:space="preserve">  </w:t>
            </w:r>
            <w:r>
              <w:rPr>
                <w:noProof/>
              </w:rPr>
              <w:drawing>
                <wp:inline distT="0" distB="0" distL="0" distR="0" wp14:anchorId="05DBCB41" wp14:editId="58ED5DB2">
                  <wp:extent cx="1862013" cy="1347138"/>
                  <wp:effectExtent l="0" t="0" r="5080" b="5715"/>
                  <wp:docPr id="12" name="Imagem 12" descr="Caracol (Helix aspe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racol (Helix aspers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7327" cy="1365452"/>
                          </a:xfrm>
                          <a:prstGeom prst="rect">
                            <a:avLst/>
                          </a:prstGeom>
                          <a:noFill/>
                          <a:ln>
                            <a:noFill/>
                          </a:ln>
                        </pic:spPr>
                      </pic:pic>
                    </a:graphicData>
                  </a:graphic>
                </wp:inline>
              </w:drawing>
            </w:r>
            <w:r w:rsidR="00B90963" w:rsidRPr="00B90963">
              <w:rPr>
                <w:noProof/>
                <w14:ligatures w14:val="standardContextual"/>
              </w:rPr>
              <w:t xml:space="preserve"> </w:t>
            </w:r>
            <w:r w:rsidR="002B2527" w:rsidRPr="002B2527">
              <w:rPr>
                <w:noProof/>
                <w14:ligatures w14:val="standardContextual"/>
              </w:rPr>
              <w:drawing>
                <wp:inline distT="0" distB="0" distL="0" distR="0" wp14:anchorId="0185E46A" wp14:editId="0B6BD856">
                  <wp:extent cx="1940118" cy="1348375"/>
                  <wp:effectExtent l="0" t="0" r="3175" b="4445"/>
                  <wp:docPr id="27650" name="Picture 2">
                    <a:extLst xmlns:a="http://schemas.openxmlformats.org/drawingml/2006/main">
                      <a:ext uri="{FF2B5EF4-FFF2-40B4-BE49-F238E27FC236}">
                        <a16:creationId xmlns:a16="http://schemas.microsoft.com/office/drawing/2014/main" id="{B72BF4B7-4AF3-4A20-8D95-8FAC6F246F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2">
                            <a:extLst>
                              <a:ext uri="{FF2B5EF4-FFF2-40B4-BE49-F238E27FC236}">
                                <a16:creationId xmlns:a16="http://schemas.microsoft.com/office/drawing/2014/main" id="{B72BF4B7-4AF3-4A20-8D95-8FAC6F246F62}"/>
                              </a:ext>
                            </a:extLst>
                          </pic:cNvPr>
                          <pic:cNvPicPr>
                            <a:picLocks noChangeAspect="1" noChangeArrowheads="1"/>
                          </pic:cNvPicPr>
                        </pic:nvPicPr>
                        <pic:blipFill rotWithShape="1">
                          <a:blip r:embed="rId20" cstate="print"/>
                          <a:srcRect l="388" t="557" r="-1"/>
                          <a:stretch>
                            <a:fillRect/>
                          </a:stretch>
                        </pic:blipFill>
                        <pic:spPr bwMode="auto">
                          <a:xfrm>
                            <a:off x="0" y="0"/>
                            <a:ext cx="1969730" cy="136895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r>
      <w:tr w:rsidR="00297076" w14:paraId="7FE6D6F8" w14:textId="77777777" w:rsidTr="00B90963">
        <w:tc>
          <w:tcPr>
            <w:tcW w:w="6704" w:type="dxa"/>
          </w:tcPr>
          <w:p w14:paraId="0283DCCD" w14:textId="670D11D5" w:rsidR="00B90963" w:rsidRDefault="00B90963" w:rsidP="00B90963">
            <w:pPr>
              <w:pStyle w:val="PargrafodaLista"/>
              <w:ind w:left="0" w:right="284"/>
              <w:rPr>
                <w:rFonts w:eastAsia="MS PMincho" w:cstheme="minorHAnsi"/>
                <w:sz w:val="20"/>
                <w:szCs w:val="20"/>
              </w:rPr>
            </w:pPr>
            <w:r w:rsidRPr="00F3053E">
              <w:rPr>
                <w:rFonts w:eastAsia="MS PMincho" w:cstheme="minorHAnsi"/>
                <w:sz w:val="20"/>
                <w:szCs w:val="20"/>
              </w:rPr>
              <w:t>Figura</w:t>
            </w:r>
            <w:r>
              <w:rPr>
                <w:rFonts w:eastAsia="MS PMincho" w:cstheme="minorHAnsi"/>
                <w:sz w:val="20"/>
                <w:szCs w:val="20"/>
              </w:rPr>
              <w:t xml:space="preserve"> </w:t>
            </w:r>
            <w:r w:rsidR="006E611B">
              <w:rPr>
                <w:rFonts w:eastAsia="MS PMincho" w:cstheme="minorHAnsi"/>
                <w:sz w:val="20"/>
                <w:szCs w:val="20"/>
              </w:rPr>
              <w:t>5</w:t>
            </w:r>
            <w:r w:rsidRPr="00F3053E">
              <w:rPr>
                <w:rFonts w:eastAsia="MS PMincho" w:cstheme="minorHAnsi"/>
                <w:sz w:val="20"/>
                <w:szCs w:val="20"/>
              </w:rPr>
              <w:t xml:space="preserve"> –</w:t>
            </w:r>
            <w:r>
              <w:rPr>
                <w:rFonts w:eastAsia="MS PMincho" w:cstheme="minorHAnsi"/>
                <w:sz w:val="20"/>
                <w:szCs w:val="20"/>
              </w:rPr>
              <w:t xml:space="preserve"> </w:t>
            </w:r>
            <w:r w:rsidR="006E611B">
              <w:rPr>
                <w:rFonts w:eastAsia="MS PMincho" w:cstheme="minorHAnsi"/>
                <w:sz w:val="20"/>
                <w:szCs w:val="20"/>
              </w:rPr>
              <w:t>Caracói</w:t>
            </w:r>
            <w:r>
              <w:rPr>
                <w:rFonts w:eastAsia="MS PMincho" w:cstheme="minorHAnsi"/>
                <w:sz w:val="20"/>
                <w:szCs w:val="20"/>
              </w:rPr>
              <w:t xml:space="preserve">s adultos </w:t>
            </w:r>
            <w:r w:rsidR="006E611B" w:rsidRPr="006E611B">
              <w:rPr>
                <w:rFonts w:eastAsia="MS PMincho" w:cstheme="minorHAnsi"/>
                <w:sz w:val="20"/>
                <w:szCs w:val="20"/>
              </w:rPr>
              <w:t>(</w:t>
            </w:r>
            <w:r w:rsidR="006E611B" w:rsidRPr="006E611B">
              <w:rPr>
                <w:rFonts w:eastAsia="MS PMincho" w:cstheme="minorHAnsi"/>
                <w:i/>
                <w:iCs/>
                <w:sz w:val="20"/>
                <w:szCs w:val="20"/>
              </w:rPr>
              <w:t>Helix aspersa</w:t>
            </w:r>
            <w:r w:rsidR="006E611B" w:rsidRPr="006E611B">
              <w:rPr>
                <w:rFonts w:eastAsia="MS PMincho" w:cstheme="minorHAnsi"/>
                <w:sz w:val="20"/>
                <w:szCs w:val="20"/>
              </w:rPr>
              <w:t xml:space="preserve"> Muller)</w:t>
            </w:r>
            <w:r w:rsidR="006E611B">
              <w:rPr>
                <w:rFonts w:eastAsia="MS PMincho" w:cstheme="minorHAnsi"/>
                <w:b/>
                <w:bCs/>
                <w:i/>
              </w:rPr>
              <w:t xml:space="preserve"> </w:t>
            </w:r>
            <w:r>
              <w:rPr>
                <w:rFonts w:eastAsia="MS PMincho" w:cstheme="minorHAnsi"/>
                <w:sz w:val="20"/>
                <w:szCs w:val="20"/>
              </w:rPr>
              <w:t>e seus estragos n</w:t>
            </w:r>
            <w:r w:rsidR="00427312">
              <w:rPr>
                <w:rFonts w:eastAsia="MS PMincho" w:cstheme="minorHAnsi"/>
                <w:sz w:val="20"/>
                <w:szCs w:val="20"/>
              </w:rPr>
              <w:t>o fruto d</w:t>
            </w:r>
            <w:r>
              <w:rPr>
                <w:rFonts w:eastAsia="MS PMincho" w:cstheme="minorHAnsi"/>
                <w:sz w:val="20"/>
                <w:szCs w:val="20"/>
              </w:rPr>
              <w:t>a bananeira.</w:t>
            </w:r>
          </w:p>
          <w:p w14:paraId="7169B8E3" w14:textId="77777777" w:rsidR="00297076" w:rsidRDefault="00297076" w:rsidP="00297076">
            <w:pPr>
              <w:pStyle w:val="PargrafodaLista"/>
              <w:ind w:left="0" w:right="284"/>
              <w:rPr>
                <w:rFonts w:eastAsia="MS PMincho" w:cstheme="minorHAnsi"/>
                <w:bCs/>
              </w:rPr>
            </w:pPr>
          </w:p>
        </w:tc>
      </w:tr>
    </w:tbl>
    <w:p w14:paraId="23C968A9" w14:textId="77777777" w:rsidR="004510BF" w:rsidRDefault="004510BF" w:rsidP="00B90963">
      <w:pPr>
        <w:pStyle w:val="PargrafodaLista"/>
        <w:ind w:left="0" w:right="284"/>
        <w:jc w:val="both"/>
        <w:rPr>
          <w:rFonts w:cs="Arial"/>
          <w:color w:val="0A0A0A"/>
          <w:shd w:val="clear" w:color="auto" w:fill="FFFFFF"/>
        </w:rPr>
      </w:pPr>
    </w:p>
    <w:p w14:paraId="2976C1C7" w14:textId="4EDC290E" w:rsidR="00297076" w:rsidRPr="00297076" w:rsidRDefault="00297076" w:rsidP="004510BF">
      <w:pPr>
        <w:pStyle w:val="PargrafodaLista"/>
        <w:numPr>
          <w:ilvl w:val="0"/>
          <w:numId w:val="16"/>
        </w:numPr>
        <w:ind w:right="284"/>
        <w:jc w:val="both"/>
        <w:rPr>
          <w:rFonts w:eastAsia="MS PMincho" w:cstheme="minorHAnsi"/>
          <w:bCs/>
        </w:rPr>
      </w:pPr>
      <w:r w:rsidRPr="00297076">
        <w:rPr>
          <w:rFonts w:eastAsia="MS PMincho" w:cstheme="minorHAnsi"/>
          <w:b/>
          <w:bCs/>
        </w:rPr>
        <w:t>Danos:</w:t>
      </w:r>
      <w:r>
        <w:rPr>
          <w:rFonts w:eastAsia="MS PMincho" w:cstheme="minorHAnsi"/>
          <w:b/>
          <w:bCs/>
        </w:rPr>
        <w:t xml:space="preserve"> </w:t>
      </w:r>
      <w:r w:rsidRPr="00297076">
        <w:rPr>
          <w:rFonts w:eastAsia="MS PMincho" w:cstheme="minorHAnsi"/>
          <w:bCs/>
        </w:rPr>
        <w:t>depreciação económica do fruto, contaminação e restos de atividade, danos em diferentes partes da planta, porta de entrada para doenças e sazonalidade.</w:t>
      </w:r>
    </w:p>
    <w:p w14:paraId="2CB0B726" w14:textId="0BBEF968" w:rsidR="00297076" w:rsidRPr="00297076" w:rsidRDefault="00297076" w:rsidP="004510BF">
      <w:pPr>
        <w:pStyle w:val="PargrafodaLista"/>
        <w:numPr>
          <w:ilvl w:val="0"/>
          <w:numId w:val="16"/>
        </w:numPr>
        <w:ind w:right="284"/>
        <w:jc w:val="both"/>
        <w:rPr>
          <w:rFonts w:eastAsia="MS PMincho" w:cstheme="minorHAnsi"/>
          <w:b/>
          <w:bCs/>
        </w:rPr>
      </w:pPr>
      <w:r w:rsidRPr="00297076">
        <w:rPr>
          <w:rFonts w:eastAsia="MS PMincho" w:cstheme="minorHAnsi"/>
          <w:b/>
          <w:bCs/>
        </w:rPr>
        <w:t>Pico:</w:t>
      </w:r>
      <w:r>
        <w:rPr>
          <w:rFonts w:eastAsia="MS PMincho" w:cstheme="minorHAnsi"/>
          <w:b/>
          <w:bCs/>
        </w:rPr>
        <w:t xml:space="preserve"> </w:t>
      </w:r>
      <w:r w:rsidRPr="00297076">
        <w:rPr>
          <w:rFonts w:eastAsia="MS PMincho" w:cstheme="minorHAnsi"/>
          <w:bCs/>
        </w:rPr>
        <w:t>maio e junho.</w:t>
      </w:r>
    </w:p>
    <w:p w14:paraId="2C38F1D9" w14:textId="3C2550D7" w:rsidR="00297076" w:rsidRPr="00297076" w:rsidRDefault="00297076" w:rsidP="004510BF">
      <w:pPr>
        <w:pStyle w:val="PargrafodaLista"/>
        <w:numPr>
          <w:ilvl w:val="0"/>
          <w:numId w:val="16"/>
        </w:numPr>
        <w:ind w:right="284"/>
        <w:jc w:val="both"/>
        <w:rPr>
          <w:rFonts w:eastAsia="MS PMincho" w:cstheme="minorHAnsi"/>
          <w:b/>
          <w:bCs/>
        </w:rPr>
      </w:pPr>
      <w:r w:rsidRPr="00297076">
        <w:rPr>
          <w:rFonts w:eastAsia="MS PMincho" w:cstheme="minorHAnsi"/>
          <w:b/>
          <w:bCs/>
        </w:rPr>
        <w:t>Risco:</w:t>
      </w:r>
      <w:r>
        <w:rPr>
          <w:rFonts w:eastAsia="MS PMincho" w:cstheme="minorHAnsi"/>
          <w:b/>
          <w:bCs/>
        </w:rPr>
        <w:t xml:space="preserve"> </w:t>
      </w:r>
      <w:r w:rsidRPr="00297076">
        <w:rPr>
          <w:rFonts w:eastAsia="MS PMincho" w:cstheme="minorHAnsi"/>
          <w:bCs/>
        </w:rPr>
        <w:t>alimentação em tecidos vegetais, rastros de muco e fezes, proliferação e difícil controle.</w:t>
      </w:r>
    </w:p>
    <w:p w14:paraId="5CDF2D48" w14:textId="77777777" w:rsidR="00247737" w:rsidRPr="00247737" w:rsidRDefault="00297076" w:rsidP="004510BF">
      <w:pPr>
        <w:pStyle w:val="PargrafodaLista"/>
        <w:numPr>
          <w:ilvl w:val="0"/>
          <w:numId w:val="16"/>
        </w:numPr>
        <w:ind w:right="284"/>
        <w:jc w:val="both"/>
        <w:rPr>
          <w:rFonts w:eastAsia="MS PMincho" w:cstheme="minorHAnsi"/>
          <w:bCs/>
        </w:rPr>
      </w:pPr>
      <w:r w:rsidRPr="00297076">
        <w:rPr>
          <w:rFonts w:eastAsia="MS PMincho" w:cstheme="minorHAnsi"/>
          <w:b/>
          <w:bCs/>
        </w:rPr>
        <w:t>Controlo:</w:t>
      </w:r>
      <w:r>
        <w:rPr>
          <w:rFonts w:eastAsia="MS PMincho" w:cstheme="minorHAnsi"/>
          <w:b/>
          <w:bCs/>
        </w:rPr>
        <w:t xml:space="preserve"> </w:t>
      </w:r>
    </w:p>
    <w:p w14:paraId="49CF0D71" w14:textId="77777777" w:rsidR="00247737" w:rsidRDefault="00247737" w:rsidP="00247737">
      <w:pPr>
        <w:pStyle w:val="PargrafodaLista"/>
        <w:numPr>
          <w:ilvl w:val="1"/>
          <w:numId w:val="16"/>
        </w:numPr>
        <w:ind w:right="284"/>
        <w:jc w:val="both"/>
        <w:rPr>
          <w:rFonts w:eastAsia="MS PMincho" w:cstheme="minorHAnsi"/>
          <w:bCs/>
        </w:rPr>
      </w:pPr>
      <w:r>
        <w:rPr>
          <w:rFonts w:eastAsia="MS PMincho" w:cstheme="minorHAnsi"/>
          <w:b/>
          <w:bCs/>
        </w:rPr>
        <w:t xml:space="preserve">Cultural: </w:t>
      </w:r>
      <w:r w:rsidR="00297076" w:rsidRPr="00297076">
        <w:rPr>
          <w:rFonts w:eastAsia="MS PMincho" w:cstheme="minorHAnsi"/>
          <w:bCs/>
        </w:rPr>
        <w:t>limpeza do bananal, gestão de rega, catação manual</w:t>
      </w:r>
      <w:r w:rsidR="00D11876">
        <w:rPr>
          <w:rFonts w:eastAsia="MS PMincho" w:cstheme="minorHAnsi"/>
          <w:bCs/>
        </w:rPr>
        <w:t xml:space="preserve"> dos exemplares</w:t>
      </w:r>
      <w:r w:rsidR="00297076" w:rsidRPr="00297076">
        <w:rPr>
          <w:rFonts w:eastAsia="MS PMincho" w:cstheme="minorHAnsi"/>
          <w:bCs/>
        </w:rPr>
        <w:t xml:space="preserve">, proteção do cacho, barreiras físicas </w:t>
      </w:r>
    </w:p>
    <w:p w14:paraId="083CA446" w14:textId="77433ECA" w:rsidR="006934EE" w:rsidRDefault="006934EE" w:rsidP="00247737">
      <w:pPr>
        <w:pStyle w:val="PargrafodaLista"/>
        <w:numPr>
          <w:ilvl w:val="1"/>
          <w:numId w:val="16"/>
        </w:numPr>
        <w:ind w:right="284"/>
        <w:jc w:val="both"/>
        <w:rPr>
          <w:rFonts w:eastAsia="MS PMincho" w:cstheme="minorHAnsi"/>
          <w:bCs/>
        </w:rPr>
      </w:pPr>
      <w:r>
        <w:rPr>
          <w:rFonts w:eastAsia="MS PMincho" w:cstheme="minorHAnsi"/>
          <w:b/>
        </w:rPr>
        <w:t>B</w:t>
      </w:r>
      <w:r w:rsidRPr="00247737">
        <w:rPr>
          <w:rFonts w:eastAsia="MS PMincho" w:cstheme="minorHAnsi"/>
          <w:b/>
        </w:rPr>
        <w:t>iológico</w:t>
      </w:r>
      <w:r>
        <w:rPr>
          <w:rFonts w:eastAsia="MS PMincho" w:cstheme="minorHAnsi"/>
          <w:b/>
        </w:rPr>
        <w:t xml:space="preserve">; </w:t>
      </w:r>
      <w:r w:rsidRPr="009C50D1">
        <w:rPr>
          <w:rFonts w:eastAsia="MS PMincho" w:cstheme="minorHAnsi"/>
          <w:bCs/>
        </w:rPr>
        <w:t>aplicação de cascas de ovos, cinza</w:t>
      </w:r>
      <w:r w:rsidR="00C5018A">
        <w:rPr>
          <w:rFonts w:eastAsia="MS PMincho" w:cstheme="minorHAnsi"/>
          <w:bCs/>
        </w:rPr>
        <w:t>, diatomáceas</w:t>
      </w:r>
      <w:r w:rsidR="007E6126">
        <w:rPr>
          <w:rFonts w:eastAsia="MS PMincho" w:cstheme="minorHAnsi"/>
          <w:bCs/>
        </w:rPr>
        <w:t>, fosfato fér</w:t>
      </w:r>
      <w:r w:rsidR="00B4753D">
        <w:rPr>
          <w:rFonts w:eastAsia="MS PMincho" w:cstheme="minorHAnsi"/>
          <w:bCs/>
        </w:rPr>
        <w:t>r</w:t>
      </w:r>
      <w:r w:rsidR="007E6126">
        <w:rPr>
          <w:rFonts w:eastAsia="MS PMincho" w:cstheme="minorHAnsi"/>
          <w:bCs/>
        </w:rPr>
        <w:t>ico</w:t>
      </w:r>
      <w:r w:rsidR="008C754F">
        <w:rPr>
          <w:rFonts w:eastAsia="MS PMincho" w:cstheme="minorHAnsi"/>
          <w:bCs/>
        </w:rPr>
        <w:t xml:space="preserve"> </w:t>
      </w:r>
      <w:r w:rsidRPr="009C50D1">
        <w:rPr>
          <w:rFonts w:eastAsia="MS PMincho" w:cstheme="minorHAnsi"/>
          <w:bCs/>
        </w:rPr>
        <w:t xml:space="preserve">e </w:t>
      </w:r>
      <w:r w:rsidR="009C50D1" w:rsidRPr="009C50D1">
        <w:rPr>
          <w:rFonts w:eastAsia="MS PMincho" w:cstheme="minorHAnsi"/>
          <w:bCs/>
        </w:rPr>
        <w:t xml:space="preserve">colocação de galinhas </w:t>
      </w:r>
      <w:r w:rsidR="00C5018A">
        <w:rPr>
          <w:rFonts w:eastAsia="MS PMincho" w:cstheme="minorHAnsi"/>
          <w:bCs/>
        </w:rPr>
        <w:t xml:space="preserve">e patos </w:t>
      </w:r>
      <w:r w:rsidR="009C50D1" w:rsidRPr="009C50D1">
        <w:rPr>
          <w:rFonts w:eastAsia="MS PMincho" w:cstheme="minorHAnsi"/>
          <w:bCs/>
        </w:rPr>
        <w:t>nas parcelas</w:t>
      </w:r>
      <w:r w:rsidR="009C50D1">
        <w:rPr>
          <w:rFonts w:eastAsia="MS PMincho" w:cstheme="minorHAnsi"/>
          <w:bCs/>
        </w:rPr>
        <w:t>.</w:t>
      </w:r>
      <w:r w:rsidRPr="00297076">
        <w:rPr>
          <w:rFonts w:eastAsia="MS PMincho" w:cstheme="minorHAnsi"/>
          <w:bCs/>
        </w:rPr>
        <w:t xml:space="preserve"> </w:t>
      </w:r>
    </w:p>
    <w:p w14:paraId="048BC151" w14:textId="0D7FD097" w:rsidR="00A72A34" w:rsidRDefault="00247737" w:rsidP="00247737">
      <w:pPr>
        <w:pStyle w:val="PargrafodaLista"/>
        <w:numPr>
          <w:ilvl w:val="1"/>
          <w:numId w:val="16"/>
        </w:numPr>
        <w:ind w:right="284"/>
        <w:jc w:val="both"/>
        <w:rPr>
          <w:rFonts w:eastAsia="MS PMincho" w:cstheme="minorHAnsi"/>
          <w:bCs/>
        </w:rPr>
      </w:pPr>
      <w:r w:rsidRPr="00247737">
        <w:rPr>
          <w:rFonts w:eastAsia="MS PMincho" w:cstheme="minorHAnsi"/>
          <w:b/>
        </w:rPr>
        <w:t>Q</w:t>
      </w:r>
      <w:r w:rsidR="00297076" w:rsidRPr="00247737">
        <w:rPr>
          <w:rFonts w:eastAsia="MS PMincho" w:cstheme="minorHAnsi"/>
          <w:b/>
        </w:rPr>
        <w:t>uímico</w:t>
      </w:r>
      <w:r w:rsidR="006934EE">
        <w:rPr>
          <w:rFonts w:eastAsia="MS PMincho" w:cstheme="minorHAnsi"/>
          <w:b/>
        </w:rPr>
        <w:t>:</w:t>
      </w:r>
      <w:r w:rsidR="00C5018A">
        <w:rPr>
          <w:rFonts w:eastAsia="MS PMincho" w:cstheme="minorHAnsi"/>
          <w:b/>
        </w:rPr>
        <w:t xml:space="preserve"> </w:t>
      </w:r>
      <w:r w:rsidR="00297076" w:rsidRPr="00297076">
        <w:rPr>
          <w:rFonts w:eastAsia="MS PMincho" w:cstheme="minorHAnsi"/>
          <w:bCs/>
        </w:rPr>
        <w:t>com isc</w:t>
      </w:r>
      <w:r w:rsidR="00D11876">
        <w:rPr>
          <w:rFonts w:eastAsia="MS PMincho" w:cstheme="minorHAnsi"/>
          <w:bCs/>
        </w:rPr>
        <w:t>o</w:t>
      </w:r>
      <w:r w:rsidR="00297076" w:rsidRPr="00297076">
        <w:rPr>
          <w:rFonts w:eastAsia="MS PMincho" w:cstheme="minorHAnsi"/>
          <w:bCs/>
        </w:rPr>
        <w:t>s moluscicidas.</w:t>
      </w:r>
    </w:p>
    <w:p w14:paraId="64CB7D4E" w14:textId="77777777" w:rsidR="009C1CE4" w:rsidRDefault="009C1CE4" w:rsidP="009C1CE4">
      <w:pPr>
        <w:ind w:right="284"/>
        <w:jc w:val="both"/>
        <w:rPr>
          <w:rFonts w:eastAsia="MS PMincho" w:cstheme="minorHAnsi"/>
          <w:bCs/>
        </w:rPr>
      </w:pPr>
    </w:p>
    <w:p w14:paraId="25E52C35" w14:textId="77777777" w:rsidR="009C1CE4" w:rsidRDefault="009C1CE4" w:rsidP="009C1CE4">
      <w:pPr>
        <w:ind w:right="284"/>
        <w:jc w:val="both"/>
        <w:rPr>
          <w:rFonts w:eastAsia="MS PMincho" w:cstheme="minorHAnsi"/>
          <w:bCs/>
        </w:rPr>
      </w:pPr>
    </w:p>
    <w:p w14:paraId="488186A3" w14:textId="77777777" w:rsidR="009C1CE4" w:rsidRDefault="009C1CE4" w:rsidP="009C1CE4">
      <w:pPr>
        <w:ind w:right="284"/>
        <w:jc w:val="both"/>
        <w:rPr>
          <w:rFonts w:eastAsia="MS PMincho" w:cstheme="minorHAnsi"/>
          <w:bCs/>
        </w:rPr>
      </w:pPr>
    </w:p>
    <w:p w14:paraId="05EF60D7" w14:textId="77777777" w:rsidR="009C1CE4" w:rsidRDefault="009C1CE4" w:rsidP="009C1CE4">
      <w:pPr>
        <w:ind w:right="284"/>
        <w:jc w:val="both"/>
        <w:rPr>
          <w:rFonts w:eastAsia="MS PMincho" w:cstheme="minorHAnsi"/>
          <w:bCs/>
        </w:rPr>
      </w:pPr>
    </w:p>
    <w:p w14:paraId="2B05E3D3" w14:textId="77777777" w:rsidR="009C1CE4" w:rsidRDefault="009C1CE4" w:rsidP="009C1CE4">
      <w:pPr>
        <w:ind w:right="284"/>
        <w:jc w:val="both"/>
        <w:rPr>
          <w:rFonts w:eastAsia="MS PMincho" w:cstheme="minorHAnsi"/>
          <w:bCs/>
        </w:rPr>
      </w:pPr>
    </w:p>
    <w:p w14:paraId="0EFA8138" w14:textId="77777777" w:rsidR="009C1CE4" w:rsidRDefault="009C1CE4" w:rsidP="009C1CE4">
      <w:pPr>
        <w:ind w:right="284"/>
        <w:jc w:val="both"/>
        <w:rPr>
          <w:rFonts w:eastAsia="MS PMincho" w:cstheme="minorHAnsi"/>
          <w:bCs/>
        </w:rPr>
      </w:pPr>
    </w:p>
    <w:p w14:paraId="07767F18" w14:textId="77777777" w:rsidR="009C1CE4" w:rsidRDefault="009C1CE4" w:rsidP="009C1CE4">
      <w:pPr>
        <w:ind w:right="284"/>
        <w:jc w:val="both"/>
        <w:rPr>
          <w:rFonts w:eastAsia="MS PMincho" w:cstheme="minorHAnsi"/>
          <w:bCs/>
        </w:rPr>
      </w:pPr>
    </w:p>
    <w:p w14:paraId="71FB1B04" w14:textId="77777777" w:rsidR="009C1CE4" w:rsidRPr="009C1CE4" w:rsidRDefault="009C1CE4" w:rsidP="009C1CE4">
      <w:pPr>
        <w:ind w:right="284"/>
        <w:jc w:val="both"/>
        <w:rPr>
          <w:rFonts w:eastAsia="MS PMincho" w:cstheme="minorHAnsi"/>
          <w:bCs/>
        </w:rPr>
      </w:pPr>
    </w:p>
    <w:p w14:paraId="7838F559" w14:textId="5740D54B" w:rsidR="00B90963" w:rsidRDefault="009C0725" w:rsidP="00B90963">
      <w:pPr>
        <w:pStyle w:val="PargrafodaLista"/>
        <w:ind w:left="0" w:right="284"/>
        <w:jc w:val="both"/>
        <w:rPr>
          <w:rFonts w:eastAsia="MS PMincho" w:cstheme="minorHAnsi"/>
          <w:bCs/>
        </w:rPr>
      </w:pPr>
      <w:r>
        <w:rPr>
          <w:rFonts w:eastAsia="MS PMincho" w:cstheme="minorHAnsi"/>
        </w:rPr>
        <w:lastRenderedPageBreak/>
        <w:pict w14:anchorId="6F1D6F39">
          <v:rect id="_x0000_i1030" style="width:0;height:1.5pt" o:hralign="center" o:hrstd="t" o:hr="t" fillcolor="#a0a0a0" stroked="f"/>
        </w:pict>
      </w:r>
    </w:p>
    <w:p w14:paraId="2C3F9A2C" w14:textId="77777777" w:rsidR="00B90963" w:rsidRDefault="00B90963" w:rsidP="00B90963">
      <w:pPr>
        <w:pStyle w:val="PargrafodaLista"/>
        <w:ind w:left="0" w:right="284"/>
        <w:jc w:val="both"/>
        <w:rPr>
          <w:rFonts w:eastAsia="MS PMincho" w:cstheme="minorHAnsi"/>
          <w:bCs/>
        </w:rPr>
      </w:pPr>
    </w:p>
    <w:p w14:paraId="04DD7C0D" w14:textId="39C2CB7C" w:rsidR="0013005E" w:rsidRPr="00AC1251" w:rsidRDefault="00763F16" w:rsidP="00763F16">
      <w:pPr>
        <w:pStyle w:val="PargrafodaLista"/>
        <w:ind w:left="284" w:right="284"/>
        <w:rPr>
          <w:rFonts w:eastAsia="MS PMincho" w:cstheme="minorHAnsi"/>
          <w:b/>
          <w:bCs/>
          <w:color w:val="EE0000"/>
        </w:rPr>
      </w:pPr>
      <w:r>
        <w:rPr>
          <w:rFonts w:eastAsia="MS PMincho" w:cstheme="minorHAnsi"/>
          <w:b/>
          <w:bCs/>
          <w:color w:val="000000" w:themeColor="text1"/>
        </w:rPr>
        <w:t xml:space="preserve">6. </w:t>
      </w:r>
      <w:r w:rsidR="009E3D37">
        <w:rPr>
          <w:rFonts w:eastAsia="MS PMincho" w:cstheme="minorHAnsi"/>
          <w:b/>
          <w:bCs/>
        </w:rPr>
        <w:t xml:space="preserve">Mosca branca </w:t>
      </w:r>
      <w:r w:rsidR="00D8432C">
        <w:rPr>
          <w:rFonts w:eastAsia="MS PMincho" w:cstheme="minorHAnsi"/>
          <w:b/>
          <w:bCs/>
        </w:rPr>
        <w:t xml:space="preserve">algodão da bananeira </w:t>
      </w:r>
      <w:r w:rsidR="0013005E" w:rsidRPr="009E3D37">
        <w:rPr>
          <w:rFonts w:eastAsia="MS PMincho" w:cstheme="minorHAnsi"/>
          <w:i/>
          <w:iCs/>
        </w:rPr>
        <w:t>Aleurodicus dispersus</w:t>
      </w:r>
      <w:r w:rsidR="0013005E" w:rsidRPr="0013005E">
        <w:rPr>
          <w:rFonts w:eastAsia="MS PMincho" w:cstheme="minorHAnsi"/>
        </w:rPr>
        <w:t xml:space="preserve"> </w:t>
      </w:r>
      <w:r w:rsidR="009E3D37">
        <w:rPr>
          <w:rFonts w:eastAsia="MS PMincho" w:cstheme="minorHAnsi"/>
        </w:rPr>
        <w:t xml:space="preserve">Russell </w:t>
      </w:r>
      <w:r w:rsidR="0013005E" w:rsidRPr="0013005E">
        <w:rPr>
          <w:rFonts w:eastAsia="MS PMincho" w:cstheme="minorHAnsi"/>
        </w:rPr>
        <w:t xml:space="preserve">/ </w:t>
      </w:r>
      <w:r w:rsidR="0013005E" w:rsidRPr="009E3D37">
        <w:rPr>
          <w:rFonts w:eastAsia="MS PMincho" w:cstheme="minorHAnsi"/>
          <w:i/>
          <w:iCs/>
        </w:rPr>
        <w:t>Lecanoideus floccissimus</w:t>
      </w:r>
      <w:r w:rsidR="00515777">
        <w:rPr>
          <w:rFonts w:eastAsia="MS PMincho" w:cstheme="minorHAnsi"/>
          <w:i/>
          <w:iCs/>
        </w:rPr>
        <w:t xml:space="preserve"> </w:t>
      </w:r>
      <w:r w:rsidR="00515777" w:rsidRPr="00AC1251">
        <w:rPr>
          <w:rFonts w:eastAsia="MS PMincho" w:cstheme="minorHAnsi"/>
          <w:color w:val="EE0000"/>
        </w:rPr>
        <w:t>(AINDA NÃO ASSINALADA AÇORES/PRESENTE MADEIRA)</w:t>
      </w:r>
    </w:p>
    <w:p w14:paraId="2533E95D" w14:textId="77777777" w:rsidR="00515777" w:rsidRDefault="00515777" w:rsidP="00D8432C">
      <w:pPr>
        <w:pStyle w:val="PargrafodaLista"/>
        <w:ind w:left="284" w:right="284"/>
        <w:rPr>
          <w:rFonts w:eastAsia="MS PMincho" w:cstheme="minorHAnsi"/>
          <w:b/>
          <w:bCs/>
          <w:i/>
          <w:iCs/>
        </w:rPr>
      </w:pPr>
    </w:p>
    <w:tbl>
      <w:tblPr>
        <w:tblStyle w:val="TabelacomGrelha"/>
        <w:tblW w:w="0" w:type="auto"/>
        <w:tblInd w:w="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0"/>
        <w:gridCol w:w="3506"/>
      </w:tblGrid>
      <w:tr w:rsidR="00AC1251" w14:paraId="577C6DB5" w14:textId="77777777" w:rsidTr="005E590D">
        <w:tc>
          <w:tcPr>
            <w:tcW w:w="3607" w:type="dxa"/>
          </w:tcPr>
          <w:p w14:paraId="3322755F" w14:textId="59DFF817" w:rsidR="00515777" w:rsidRDefault="00F77278" w:rsidP="005E590D">
            <w:pPr>
              <w:pStyle w:val="PargrafodaLista"/>
              <w:ind w:left="284" w:right="284"/>
              <w:jc w:val="center"/>
              <w:rPr>
                <w:rFonts w:eastAsia="MS PMincho" w:cstheme="minorHAnsi"/>
                <w:b/>
                <w:bCs/>
                <w:i/>
                <w:iCs/>
              </w:rPr>
            </w:pPr>
            <w:r w:rsidRPr="00223762">
              <w:rPr>
                <w:rFonts w:eastAsia="MS PMincho" w:cstheme="minorHAnsi"/>
                <w:b/>
                <w:bCs/>
                <w:i/>
                <w:iCs/>
                <w:noProof/>
              </w:rPr>
              <w:drawing>
                <wp:inline distT="0" distB="0" distL="0" distR="0" wp14:anchorId="003D7FFF" wp14:editId="526413DB">
                  <wp:extent cx="2112679" cy="1570864"/>
                  <wp:effectExtent l="0" t="0" r="1905" b="0"/>
                  <wp:docPr id="105480" name="Imagem 10">
                    <a:extLst xmlns:a="http://schemas.openxmlformats.org/drawingml/2006/main">
                      <a:ext uri="{FF2B5EF4-FFF2-40B4-BE49-F238E27FC236}">
                        <a16:creationId xmlns:a16="http://schemas.microsoft.com/office/drawing/2014/main" id="{3DD5D1A0-8BC7-FA91-6C20-4724952DE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0" name="Imagem 10">
                            <a:extLst>
                              <a:ext uri="{FF2B5EF4-FFF2-40B4-BE49-F238E27FC236}">
                                <a16:creationId xmlns:a16="http://schemas.microsoft.com/office/drawing/2014/main" id="{3DD5D1A0-8BC7-FA91-6C20-4724952DE553}"/>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19848" cy="1576195"/>
                          </a:xfrm>
                          <a:prstGeom prst="rect">
                            <a:avLst/>
                          </a:prstGeom>
                          <a:noFill/>
                          <a:ln>
                            <a:noFill/>
                          </a:ln>
                        </pic:spPr>
                      </pic:pic>
                    </a:graphicData>
                  </a:graphic>
                </wp:inline>
              </w:drawing>
            </w:r>
          </w:p>
        </w:tc>
        <w:tc>
          <w:tcPr>
            <w:tcW w:w="3097" w:type="dxa"/>
          </w:tcPr>
          <w:p w14:paraId="4BFD824C" w14:textId="30B72566" w:rsidR="00515777" w:rsidRDefault="00F77278" w:rsidP="00D8432C">
            <w:pPr>
              <w:pStyle w:val="PargrafodaLista"/>
              <w:ind w:left="284" w:right="284"/>
              <w:rPr>
                <w:rFonts w:eastAsia="MS PMincho" w:cstheme="minorHAnsi"/>
                <w:b/>
                <w:bCs/>
                <w:i/>
                <w:iCs/>
              </w:rPr>
            </w:pPr>
            <w:r w:rsidRPr="00223762">
              <w:rPr>
                <w:rFonts w:eastAsia="MS PMincho" w:cstheme="minorHAnsi"/>
                <w:b/>
                <w:bCs/>
                <w:i/>
                <w:iCs/>
                <w:noProof/>
              </w:rPr>
              <w:drawing>
                <wp:inline distT="0" distB="0" distL="0" distR="0" wp14:anchorId="6B4DF1B5" wp14:editId="49486B94">
                  <wp:extent cx="1742385" cy="1525249"/>
                  <wp:effectExtent l="0" t="0" r="0" b="0"/>
                  <wp:docPr id="105482" name="Marcador de Posição de Conteúdo 5">
                    <a:extLst xmlns:a="http://schemas.openxmlformats.org/drawingml/2006/main">
                      <a:ext uri="{FF2B5EF4-FFF2-40B4-BE49-F238E27FC236}">
                        <a16:creationId xmlns:a16="http://schemas.microsoft.com/office/drawing/2014/main" id="{2A1220E2-8B18-B8D6-7D44-6CC18263170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5482" name="Marcador de Posição de Conteúdo 5">
                            <a:extLst>
                              <a:ext uri="{FF2B5EF4-FFF2-40B4-BE49-F238E27FC236}">
                                <a16:creationId xmlns:a16="http://schemas.microsoft.com/office/drawing/2014/main" id="{2A1220E2-8B18-B8D6-7D44-6CC182631708}"/>
                              </a:ext>
                            </a:extLst>
                          </pic:cNvPr>
                          <pic:cNvPicPr>
                            <a:picLocks noGrp="1"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8138" cy="1547793"/>
                          </a:xfrm>
                          <a:prstGeom prst="rect">
                            <a:avLst/>
                          </a:prstGeom>
                          <a:noFill/>
                          <a:ln w="9525">
                            <a:noFill/>
                            <a:miter lim="800000"/>
                            <a:headEnd/>
                            <a:tailEnd/>
                          </a:ln>
                          <a:effectLst/>
                        </pic:spPr>
                      </pic:pic>
                    </a:graphicData>
                  </a:graphic>
                </wp:inline>
              </w:drawing>
            </w:r>
          </w:p>
        </w:tc>
      </w:tr>
      <w:tr w:rsidR="00F77278" w14:paraId="73F5AE7C" w14:textId="77777777" w:rsidTr="005E590D">
        <w:tc>
          <w:tcPr>
            <w:tcW w:w="6704" w:type="dxa"/>
            <w:gridSpan w:val="2"/>
          </w:tcPr>
          <w:p w14:paraId="48C97761" w14:textId="33F180ED" w:rsidR="00F77278" w:rsidRPr="00737C61" w:rsidRDefault="00F77278" w:rsidP="00D8432C">
            <w:pPr>
              <w:pStyle w:val="PargrafodaLista"/>
              <w:ind w:left="284" w:right="284"/>
              <w:rPr>
                <w:rFonts w:eastAsia="MS PMincho" w:cstheme="minorHAnsi"/>
                <w:sz w:val="20"/>
                <w:szCs w:val="20"/>
              </w:rPr>
            </w:pPr>
            <w:r w:rsidRPr="00F3053E">
              <w:rPr>
                <w:rFonts w:eastAsia="MS PMincho" w:cstheme="minorHAnsi"/>
                <w:sz w:val="20"/>
                <w:szCs w:val="20"/>
              </w:rPr>
              <w:t>Figura</w:t>
            </w:r>
            <w:r>
              <w:rPr>
                <w:rFonts w:eastAsia="MS PMincho" w:cstheme="minorHAnsi"/>
                <w:sz w:val="20"/>
                <w:szCs w:val="20"/>
              </w:rPr>
              <w:t xml:space="preserve"> </w:t>
            </w:r>
            <w:r w:rsidR="00F63500">
              <w:rPr>
                <w:rFonts w:eastAsia="MS PMincho" w:cstheme="minorHAnsi"/>
                <w:sz w:val="20"/>
                <w:szCs w:val="20"/>
              </w:rPr>
              <w:t>6</w:t>
            </w:r>
            <w:r w:rsidRPr="00F3053E">
              <w:rPr>
                <w:rFonts w:eastAsia="MS PMincho" w:cstheme="minorHAnsi"/>
                <w:sz w:val="20"/>
                <w:szCs w:val="20"/>
              </w:rPr>
              <w:t xml:space="preserve"> –</w:t>
            </w:r>
            <w:r>
              <w:rPr>
                <w:rFonts w:eastAsia="MS PMincho" w:cstheme="minorHAnsi"/>
                <w:sz w:val="20"/>
                <w:szCs w:val="20"/>
              </w:rPr>
              <w:t xml:space="preserve"> </w:t>
            </w:r>
            <w:r w:rsidRPr="00AC1251">
              <w:rPr>
                <w:rFonts w:eastAsia="MS PMincho" w:cstheme="minorHAnsi"/>
                <w:sz w:val="20"/>
                <w:szCs w:val="20"/>
              </w:rPr>
              <w:t xml:space="preserve">Mosca branca da bananeira </w:t>
            </w:r>
            <w:r w:rsidR="00AC1251" w:rsidRPr="00AC1251">
              <w:rPr>
                <w:rFonts w:eastAsia="MS PMincho" w:cstheme="minorHAnsi"/>
                <w:sz w:val="20"/>
                <w:szCs w:val="20"/>
              </w:rPr>
              <w:t>(</w:t>
            </w:r>
            <w:r w:rsidRPr="00AC1251">
              <w:rPr>
                <w:rFonts w:eastAsia="MS PMincho" w:cstheme="minorHAnsi"/>
                <w:i/>
                <w:iCs/>
                <w:sz w:val="20"/>
                <w:szCs w:val="20"/>
              </w:rPr>
              <w:t>Aleurodicus dispersus</w:t>
            </w:r>
            <w:r w:rsidRPr="00AC1251">
              <w:rPr>
                <w:rFonts w:eastAsia="MS PMincho" w:cstheme="minorHAnsi"/>
                <w:sz w:val="20"/>
                <w:szCs w:val="20"/>
              </w:rPr>
              <w:t xml:space="preserve"> Russell</w:t>
            </w:r>
            <w:r w:rsidR="00AC1251" w:rsidRPr="00AC1251">
              <w:rPr>
                <w:rFonts w:eastAsia="MS PMincho" w:cstheme="minorHAnsi"/>
                <w:sz w:val="20"/>
                <w:szCs w:val="20"/>
              </w:rPr>
              <w:t>)</w:t>
            </w:r>
            <w:r w:rsidR="00AC1251">
              <w:rPr>
                <w:rFonts w:eastAsia="MS PMincho" w:cstheme="minorHAnsi"/>
                <w:sz w:val="20"/>
                <w:szCs w:val="20"/>
              </w:rPr>
              <w:t xml:space="preserve">. </w:t>
            </w:r>
            <w:r w:rsidRPr="00AC1251">
              <w:rPr>
                <w:rFonts w:eastAsia="MS PMincho" w:cstheme="minorHAnsi"/>
                <w:sz w:val="20"/>
                <w:szCs w:val="20"/>
              </w:rPr>
              <w:t xml:space="preserve">Fontes: </w:t>
            </w:r>
            <w:r w:rsidRPr="00F77278">
              <w:rPr>
                <w:rFonts w:eastAsia="MS PMincho" w:cstheme="minorHAnsi"/>
                <w:sz w:val="20"/>
                <w:szCs w:val="20"/>
              </w:rPr>
              <w:t>Pestnet.org</w:t>
            </w:r>
            <w:r w:rsidR="00737C61">
              <w:rPr>
                <w:rFonts w:eastAsia="MS PMincho" w:cstheme="minorHAnsi"/>
                <w:sz w:val="20"/>
                <w:szCs w:val="20"/>
              </w:rPr>
              <w:t xml:space="preserve">; </w:t>
            </w:r>
            <w:r w:rsidR="00737C61" w:rsidRPr="00737C61">
              <w:rPr>
                <w:rFonts w:eastAsia="MS PMincho" w:cstheme="minorHAnsi"/>
                <w:sz w:val="20"/>
                <w:szCs w:val="20"/>
              </w:rPr>
              <w:t>www.ipmimages.org; https://www.zerimarlaboratoire.com/</w:t>
            </w:r>
          </w:p>
        </w:tc>
      </w:tr>
    </w:tbl>
    <w:p w14:paraId="7965F7C2" w14:textId="77777777" w:rsidR="00515777" w:rsidRDefault="00515777" w:rsidP="00D8432C">
      <w:pPr>
        <w:pStyle w:val="PargrafodaLista"/>
        <w:ind w:left="284" w:right="284"/>
        <w:rPr>
          <w:rFonts w:eastAsia="MS PMincho" w:cstheme="minorHAnsi"/>
          <w:b/>
          <w:bCs/>
          <w:i/>
          <w:iCs/>
        </w:rPr>
      </w:pPr>
    </w:p>
    <w:p w14:paraId="55FBE8F8" w14:textId="06A6E5C9" w:rsidR="005E590D" w:rsidRDefault="00D8432C" w:rsidP="00D8432C">
      <w:pPr>
        <w:pStyle w:val="PargrafodaLista"/>
        <w:ind w:left="284" w:right="284"/>
        <w:jc w:val="both"/>
        <w:rPr>
          <w:rFonts w:eastAsia="MS PMincho" w:cstheme="minorHAnsi"/>
        </w:rPr>
      </w:pPr>
      <w:r w:rsidRPr="00D8432C">
        <w:rPr>
          <w:rFonts w:eastAsia="MS PMincho" w:cstheme="minorHAnsi"/>
        </w:rPr>
        <w:t>S</w:t>
      </w:r>
      <w:r w:rsidR="00737C61" w:rsidRPr="00D8432C">
        <w:rPr>
          <w:rFonts w:eastAsia="MS PMincho" w:cstheme="minorHAnsi"/>
        </w:rPr>
        <w:t>ão insetos hemípteros pertencentes à família Aleyrodidae, comumente conhecida como mosca-branca-algodão</w:t>
      </w:r>
      <w:r w:rsidR="00F63500">
        <w:rPr>
          <w:rFonts w:eastAsia="MS PMincho" w:cstheme="minorHAnsi"/>
        </w:rPr>
        <w:t xml:space="preserve"> (Fig.6)</w:t>
      </w:r>
      <w:r w:rsidR="00737C61" w:rsidRPr="00D8432C">
        <w:rPr>
          <w:rFonts w:eastAsia="MS PMincho" w:cstheme="minorHAnsi"/>
        </w:rPr>
        <w:t xml:space="preserve">. </w:t>
      </w:r>
    </w:p>
    <w:p w14:paraId="7EB677CB" w14:textId="6D041176" w:rsidR="005E590D" w:rsidRDefault="00F63500" w:rsidP="00D8432C">
      <w:pPr>
        <w:pStyle w:val="PargrafodaLista"/>
        <w:ind w:left="284" w:right="284"/>
        <w:jc w:val="both"/>
        <w:rPr>
          <w:rFonts w:eastAsia="MS PMincho" w:cstheme="minorHAnsi"/>
        </w:rPr>
      </w:pPr>
      <w:r>
        <w:rPr>
          <w:rFonts w:eastAsia="MS PMincho" w:cstheme="minorHAnsi"/>
        </w:rPr>
        <w:t xml:space="preserve">É uma praga </w:t>
      </w:r>
      <w:r w:rsidR="00737C61" w:rsidRPr="00D8432C">
        <w:rPr>
          <w:rFonts w:eastAsia="MS PMincho" w:cstheme="minorHAnsi"/>
        </w:rPr>
        <w:t xml:space="preserve">altamente invasiva e polífaga, alimentando-se de uma grande variedade de plantas, incluindo bananeiras. </w:t>
      </w:r>
    </w:p>
    <w:p w14:paraId="5781C94B" w14:textId="77777777" w:rsidR="0063552D" w:rsidRDefault="00737C61" w:rsidP="00F63500">
      <w:pPr>
        <w:pStyle w:val="PargrafodaLista"/>
        <w:ind w:left="284" w:right="284"/>
        <w:jc w:val="both"/>
        <w:rPr>
          <w:rFonts w:eastAsia="MS PMincho" w:cstheme="minorHAnsi"/>
        </w:rPr>
      </w:pPr>
      <w:r w:rsidRPr="00D8432C">
        <w:rPr>
          <w:rFonts w:eastAsia="MS PMincho" w:cstheme="minorHAnsi"/>
        </w:rPr>
        <w:t>Seu corpo é pequeno, com asas brancas cobertas por uma substância cerosa</w:t>
      </w:r>
      <w:r w:rsidR="004675C0">
        <w:rPr>
          <w:rFonts w:eastAsia="MS PMincho" w:cstheme="minorHAnsi"/>
        </w:rPr>
        <w:t xml:space="preserve"> (Fig.6)</w:t>
      </w:r>
      <w:r w:rsidRPr="00D8432C">
        <w:rPr>
          <w:rFonts w:eastAsia="MS PMincho" w:cstheme="minorHAnsi"/>
        </w:rPr>
        <w:t>. As fêmeas põem ovos na parte inferior das folhas em grupos</w:t>
      </w:r>
      <w:r w:rsidR="004675C0">
        <w:rPr>
          <w:rFonts w:eastAsia="MS PMincho" w:cstheme="minorHAnsi"/>
        </w:rPr>
        <w:t xml:space="preserve"> (Fig.6)</w:t>
      </w:r>
      <w:r w:rsidRPr="00D8432C">
        <w:rPr>
          <w:rFonts w:eastAsia="MS PMincho" w:cstheme="minorHAnsi"/>
        </w:rPr>
        <w:t xml:space="preserve"> e, após a eclosão, as ninfas passam por vários estágios de desenvolvimento antes de se tornarem adultas. </w:t>
      </w:r>
    </w:p>
    <w:p w14:paraId="0615AC2E" w14:textId="77777777" w:rsidR="0063552D" w:rsidRDefault="00737C61" w:rsidP="00F63500">
      <w:pPr>
        <w:pStyle w:val="PargrafodaLista"/>
        <w:ind w:left="284" w:right="284"/>
        <w:jc w:val="both"/>
        <w:rPr>
          <w:rFonts w:eastAsia="MS PMincho" w:cstheme="minorHAnsi"/>
        </w:rPr>
      </w:pPr>
      <w:r w:rsidRPr="00D8432C">
        <w:rPr>
          <w:rFonts w:eastAsia="MS PMincho" w:cstheme="minorHAnsi"/>
        </w:rPr>
        <w:t xml:space="preserve">Durante essas fases, os indivíduos </w:t>
      </w:r>
      <w:r w:rsidR="00763F16">
        <w:rPr>
          <w:rFonts w:eastAsia="MS PMincho" w:cstheme="minorHAnsi"/>
        </w:rPr>
        <w:t>ex</w:t>
      </w:r>
      <w:r w:rsidRPr="00D8432C">
        <w:rPr>
          <w:rFonts w:eastAsia="MS PMincho" w:cstheme="minorHAnsi"/>
        </w:rPr>
        <w:t>cretam uma substância que proporciona proteção e dificulta o controle</w:t>
      </w:r>
      <w:r w:rsidR="004675C0">
        <w:rPr>
          <w:rFonts w:eastAsia="MS PMincho" w:cstheme="minorHAnsi"/>
        </w:rPr>
        <w:t xml:space="preserve"> (Fig.6)</w:t>
      </w:r>
      <w:r w:rsidRPr="00D8432C">
        <w:rPr>
          <w:rFonts w:eastAsia="MS PMincho" w:cstheme="minorHAnsi"/>
        </w:rPr>
        <w:t xml:space="preserve">. </w:t>
      </w:r>
    </w:p>
    <w:p w14:paraId="779C6642" w14:textId="77777777" w:rsidR="0063552D" w:rsidRDefault="00737C61" w:rsidP="00F63500">
      <w:pPr>
        <w:pStyle w:val="PargrafodaLista"/>
        <w:ind w:left="284" w:right="284"/>
        <w:jc w:val="both"/>
        <w:rPr>
          <w:rFonts w:eastAsia="MS PMincho" w:cstheme="minorHAnsi"/>
        </w:rPr>
      </w:pPr>
      <w:r w:rsidRPr="00D8432C">
        <w:rPr>
          <w:rFonts w:eastAsia="MS PMincho" w:cstheme="minorHAnsi"/>
        </w:rPr>
        <w:t xml:space="preserve">Os adultos possuem grande capacidade de dispersão e podem colonizar rapidamente novas áreas. </w:t>
      </w:r>
    </w:p>
    <w:p w14:paraId="43A749B3" w14:textId="087B2739" w:rsidR="00515777" w:rsidRPr="00F63500" w:rsidRDefault="00F63500" w:rsidP="00F63500">
      <w:pPr>
        <w:pStyle w:val="PargrafodaLista"/>
        <w:ind w:left="284" w:right="284"/>
        <w:jc w:val="both"/>
        <w:rPr>
          <w:rFonts w:eastAsia="MS PMincho" w:cstheme="minorHAnsi"/>
        </w:rPr>
      </w:pPr>
      <w:r>
        <w:rPr>
          <w:rFonts w:eastAsia="MS PMincho" w:cstheme="minorHAnsi"/>
        </w:rPr>
        <w:t xml:space="preserve">Ao se </w:t>
      </w:r>
      <w:r w:rsidR="00737C61" w:rsidRPr="00F63500">
        <w:rPr>
          <w:rFonts w:eastAsia="MS PMincho" w:cstheme="minorHAnsi"/>
        </w:rPr>
        <w:t>alimenta</w:t>
      </w:r>
      <w:r>
        <w:rPr>
          <w:rFonts w:eastAsia="MS PMincho" w:cstheme="minorHAnsi"/>
        </w:rPr>
        <w:t>re</w:t>
      </w:r>
      <w:r w:rsidR="00737C61" w:rsidRPr="00F63500">
        <w:rPr>
          <w:rFonts w:eastAsia="MS PMincho" w:cstheme="minorHAnsi"/>
        </w:rPr>
        <w:t xml:space="preserve">m da seiva das plantas por meio de seu aparelho bucal sugador e perfurante, </w:t>
      </w:r>
      <w:r>
        <w:rPr>
          <w:rFonts w:eastAsia="MS PMincho" w:cstheme="minorHAnsi"/>
        </w:rPr>
        <w:t xml:space="preserve">vão </w:t>
      </w:r>
      <w:r w:rsidR="00737C61" w:rsidRPr="00F63500">
        <w:rPr>
          <w:rFonts w:eastAsia="MS PMincho" w:cstheme="minorHAnsi"/>
        </w:rPr>
        <w:t>enfraquecendo-</w:t>
      </w:r>
      <w:r>
        <w:rPr>
          <w:rFonts w:eastAsia="MS PMincho" w:cstheme="minorHAnsi"/>
        </w:rPr>
        <w:t>as</w:t>
      </w:r>
      <w:r w:rsidR="00737C61" w:rsidRPr="00F63500">
        <w:rPr>
          <w:rFonts w:eastAsia="MS PMincho" w:cstheme="minorHAnsi"/>
        </w:rPr>
        <w:t xml:space="preserve"> progressivamente. </w:t>
      </w:r>
      <w:r>
        <w:rPr>
          <w:rFonts w:eastAsia="MS PMincho" w:cstheme="minorHAnsi"/>
        </w:rPr>
        <w:t xml:space="preserve"> </w:t>
      </w:r>
      <w:r w:rsidR="00737C61" w:rsidRPr="00F63500">
        <w:rPr>
          <w:rFonts w:eastAsia="MS PMincho" w:cstheme="minorHAnsi"/>
        </w:rPr>
        <w:t xml:space="preserve">Além disso, </w:t>
      </w:r>
      <w:r w:rsidR="005E590D" w:rsidRPr="00F63500">
        <w:rPr>
          <w:rFonts w:eastAsia="MS PMincho" w:cstheme="minorHAnsi"/>
        </w:rPr>
        <w:t>ex</w:t>
      </w:r>
      <w:r w:rsidR="00737C61" w:rsidRPr="00F63500">
        <w:rPr>
          <w:rFonts w:eastAsia="MS PMincho" w:cstheme="minorHAnsi"/>
        </w:rPr>
        <w:t>cretam um melaço açucarado que favorece o desenvolvimento de fungos como a</w:t>
      </w:r>
      <w:r>
        <w:rPr>
          <w:rFonts w:eastAsia="MS PMincho" w:cstheme="minorHAnsi"/>
        </w:rPr>
        <w:t xml:space="preserve"> “fumagina”</w:t>
      </w:r>
      <w:r w:rsidR="00737C61" w:rsidRPr="00F63500">
        <w:rPr>
          <w:rFonts w:eastAsia="MS PMincho" w:cstheme="minorHAnsi"/>
        </w:rPr>
        <w:t>, afetando ainda mais a saúde da</w:t>
      </w:r>
      <w:r>
        <w:rPr>
          <w:rFonts w:eastAsia="MS PMincho" w:cstheme="minorHAnsi"/>
        </w:rPr>
        <w:t xml:space="preserve"> planta</w:t>
      </w:r>
      <w:r w:rsidR="00737C61" w:rsidRPr="00F63500">
        <w:rPr>
          <w:rFonts w:eastAsia="MS PMincho" w:cstheme="minorHAnsi"/>
        </w:rPr>
        <w:t>.</w:t>
      </w:r>
    </w:p>
    <w:p w14:paraId="39419D5D" w14:textId="65561254" w:rsidR="001F755B" w:rsidRPr="00EE190F" w:rsidRDefault="00F63500" w:rsidP="00F63500">
      <w:pPr>
        <w:pStyle w:val="PargrafodaLista"/>
        <w:ind w:left="284" w:right="284"/>
        <w:jc w:val="both"/>
        <w:rPr>
          <w:rFonts w:eastAsia="MS PMincho" w:cstheme="minorHAnsi"/>
        </w:rPr>
      </w:pPr>
      <w:r>
        <w:rPr>
          <w:rFonts w:eastAsia="MS PMincho" w:cstheme="minorHAnsi"/>
        </w:rPr>
        <w:t>A sua d</w:t>
      </w:r>
      <w:r w:rsidR="001F755B">
        <w:rPr>
          <w:rFonts w:eastAsia="MS PMincho" w:cstheme="minorHAnsi"/>
        </w:rPr>
        <w:t>isseminação p</w:t>
      </w:r>
      <w:r>
        <w:rPr>
          <w:rFonts w:eastAsia="MS PMincho" w:cstheme="minorHAnsi"/>
        </w:rPr>
        <w:t>ode ser feita pelo</w:t>
      </w:r>
      <w:r w:rsidR="001F755B">
        <w:rPr>
          <w:rFonts w:eastAsia="MS PMincho" w:cstheme="minorHAnsi"/>
        </w:rPr>
        <w:t xml:space="preserve"> v</w:t>
      </w:r>
      <w:r w:rsidR="001F755B" w:rsidRPr="00EE190F">
        <w:rPr>
          <w:rFonts w:eastAsia="MS PMincho" w:cstheme="minorHAnsi"/>
        </w:rPr>
        <w:t>ento, material vegetal contaminado, ferramentas agrícolas, movimento de folhas infestadas, insetos vetores, transporte de plantas hospedeiras</w:t>
      </w:r>
      <w:r w:rsidR="001F755B">
        <w:rPr>
          <w:rFonts w:eastAsia="MS PMincho" w:cstheme="minorHAnsi"/>
        </w:rPr>
        <w:t>.</w:t>
      </w:r>
    </w:p>
    <w:p w14:paraId="66B61F5F" w14:textId="253ED95F" w:rsidR="00DC5EB8" w:rsidRDefault="00DC5EB8" w:rsidP="00DC5EB8">
      <w:pPr>
        <w:pStyle w:val="PargrafodaLista"/>
        <w:ind w:left="284" w:right="284"/>
        <w:rPr>
          <w:rFonts w:eastAsia="MS PMincho" w:cstheme="minorHAnsi"/>
        </w:rPr>
      </w:pPr>
    </w:p>
    <w:p w14:paraId="234069DB" w14:textId="77777777" w:rsidR="001F755B" w:rsidRPr="001F755B" w:rsidRDefault="00DC5EB8" w:rsidP="00DC5EB8">
      <w:pPr>
        <w:pStyle w:val="PargrafodaLista"/>
        <w:ind w:left="284" w:right="284"/>
        <w:rPr>
          <w:rFonts w:eastAsia="MS PMincho" w:cstheme="minorHAnsi"/>
          <w:b/>
          <w:bCs/>
        </w:rPr>
      </w:pPr>
      <w:r w:rsidRPr="001F755B">
        <w:rPr>
          <w:rFonts w:eastAsia="MS PMincho" w:cstheme="minorHAnsi"/>
          <w:b/>
          <w:bCs/>
        </w:rPr>
        <w:t>Impact</w:t>
      </w:r>
      <w:r w:rsidR="001F755B" w:rsidRPr="001F755B">
        <w:rPr>
          <w:rFonts w:eastAsia="MS PMincho" w:cstheme="minorHAnsi"/>
          <w:b/>
          <w:bCs/>
        </w:rPr>
        <w:t xml:space="preserve">o na cultura: </w:t>
      </w:r>
    </w:p>
    <w:p w14:paraId="39036EA5" w14:textId="33C83906" w:rsidR="005E590D" w:rsidRDefault="00DC5EB8" w:rsidP="00DC5EB8">
      <w:pPr>
        <w:pStyle w:val="PargrafodaLista"/>
        <w:ind w:left="284" w:right="284"/>
        <w:rPr>
          <w:rFonts w:eastAsia="MS PMincho" w:cstheme="minorHAnsi"/>
        </w:rPr>
      </w:pPr>
      <w:r>
        <w:rPr>
          <w:rFonts w:eastAsia="MS PMincho" w:cstheme="minorHAnsi"/>
        </w:rPr>
        <w:t xml:space="preserve">- </w:t>
      </w:r>
      <w:r w:rsidRPr="00EE190F">
        <w:rPr>
          <w:rFonts w:eastAsia="MS PMincho" w:cstheme="minorHAnsi"/>
        </w:rPr>
        <w:t>Presença de massas brancas e algodoadas na parte inferior das folhas.</w:t>
      </w:r>
      <w:r w:rsidRPr="00EE190F">
        <w:rPr>
          <w:rFonts w:eastAsia="MS PMincho" w:cstheme="minorHAnsi"/>
        </w:rPr>
        <w:br/>
        <w:t>- Descoloração e amarelecimento da folhagem.</w:t>
      </w:r>
      <w:r w:rsidRPr="00EE190F">
        <w:rPr>
          <w:rFonts w:eastAsia="MS PMincho" w:cstheme="minorHAnsi"/>
        </w:rPr>
        <w:br/>
      </w:r>
      <w:r w:rsidRPr="00EE190F">
        <w:rPr>
          <w:rFonts w:eastAsia="MS PMincho" w:cstheme="minorHAnsi"/>
        </w:rPr>
        <w:lastRenderedPageBreak/>
        <w:t>- Atraso no crescimento e enfraquecimento geral da planta.</w:t>
      </w:r>
      <w:r w:rsidRPr="00EE190F">
        <w:rPr>
          <w:rFonts w:eastAsia="MS PMincho" w:cstheme="minorHAnsi"/>
        </w:rPr>
        <w:br/>
        <w:t>- Exsudação de melada, que atrai a proliferação de fuligem (fungo preto).</w:t>
      </w:r>
      <w:r w:rsidRPr="00EE190F">
        <w:rPr>
          <w:rFonts w:eastAsia="MS PMincho" w:cstheme="minorHAnsi"/>
        </w:rPr>
        <w:br/>
        <w:t>- Queda prematura de folhas em casos graves.</w:t>
      </w:r>
      <w:r w:rsidRPr="00EE190F">
        <w:rPr>
          <w:rFonts w:eastAsia="MS PMincho" w:cstheme="minorHAnsi"/>
        </w:rPr>
        <w:br/>
        <w:t>- Redução na qualidade e rendimento da colheita.</w:t>
      </w:r>
    </w:p>
    <w:p w14:paraId="2AA96D04" w14:textId="77777777" w:rsidR="009A7EF7" w:rsidRDefault="009A7EF7" w:rsidP="009A7EF7">
      <w:pPr>
        <w:pStyle w:val="PargrafodaLista"/>
        <w:ind w:left="284" w:right="284"/>
        <w:rPr>
          <w:rFonts w:eastAsia="MS PMincho" w:cstheme="minorHAnsi"/>
        </w:rPr>
      </w:pPr>
    </w:p>
    <w:p w14:paraId="2D46C177" w14:textId="77777777" w:rsidR="00DC5EB8" w:rsidRDefault="009A7EF7" w:rsidP="00DC5EB8">
      <w:pPr>
        <w:pStyle w:val="PargrafodaLista"/>
        <w:numPr>
          <w:ilvl w:val="0"/>
          <w:numId w:val="17"/>
        </w:numPr>
        <w:ind w:right="284"/>
        <w:jc w:val="both"/>
        <w:rPr>
          <w:rFonts w:eastAsia="MS PMincho" w:cstheme="minorHAnsi"/>
        </w:rPr>
      </w:pPr>
      <w:r w:rsidRPr="00297076">
        <w:rPr>
          <w:rFonts w:eastAsia="MS PMincho" w:cstheme="minorHAnsi"/>
          <w:b/>
          <w:bCs/>
        </w:rPr>
        <w:t>Danos:</w:t>
      </w:r>
      <w:r>
        <w:rPr>
          <w:rFonts w:eastAsia="MS PMincho" w:cstheme="minorHAnsi"/>
          <w:b/>
          <w:bCs/>
        </w:rPr>
        <w:t xml:space="preserve"> </w:t>
      </w:r>
      <w:r w:rsidRPr="00EE190F">
        <w:rPr>
          <w:rFonts w:eastAsia="MS PMincho" w:cstheme="minorHAnsi"/>
        </w:rPr>
        <w:t xml:space="preserve">A bananeira afetada pela mosca-branca do algodão apresenta enfraquecimento progressivo devido à contínua extração de seiva. </w:t>
      </w:r>
      <w:r w:rsidRPr="009A7EF7">
        <w:rPr>
          <w:rFonts w:eastAsia="MS PMincho" w:cstheme="minorHAnsi"/>
        </w:rPr>
        <w:t xml:space="preserve">A </w:t>
      </w:r>
      <w:r>
        <w:rPr>
          <w:rFonts w:eastAsia="MS PMincho" w:cstheme="minorHAnsi"/>
        </w:rPr>
        <w:t xml:space="preserve">sua </w:t>
      </w:r>
      <w:r w:rsidRPr="009A7EF7">
        <w:rPr>
          <w:rFonts w:eastAsia="MS PMincho" w:cstheme="minorHAnsi"/>
        </w:rPr>
        <w:t>presença interfere na fotossíntese e promove a proliferação de doenças secundárias.  Em infestações severas, a produção e a qualidade dos frutos são afetadas.</w:t>
      </w:r>
    </w:p>
    <w:p w14:paraId="11FC10A4" w14:textId="77777777" w:rsidR="00DC5EB8" w:rsidRPr="00F63500" w:rsidRDefault="009A7EF7" w:rsidP="00DC5EB8">
      <w:pPr>
        <w:pStyle w:val="PargrafodaLista"/>
        <w:numPr>
          <w:ilvl w:val="0"/>
          <w:numId w:val="17"/>
        </w:numPr>
        <w:ind w:right="284"/>
        <w:jc w:val="both"/>
        <w:rPr>
          <w:rFonts w:eastAsia="MS PMincho" w:cstheme="minorHAnsi"/>
        </w:rPr>
      </w:pPr>
      <w:r w:rsidRPr="00DC5EB8">
        <w:rPr>
          <w:rFonts w:eastAsia="MS PMincho" w:cstheme="minorHAnsi"/>
          <w:b/>
          <w:bCs/>
        </w:rPr>
        <w:t xml:space="preserve">Pico: </w:t>
      </w:r>
      <w:r w:rsidR="00DC5EB8" w:rsidRPr="00DC5EB8">
        <w:rPr>
          <w:rFonts w:eastAsia="MS PMincho" w:cstheme="minorHAnsi"/>
        </w:rPr>
        <w:t>altura do ano</w:t>
      </w:r>
      <w:r w:rsidR="00DC5EB8" w:rsidRPr="00DC5EB8">
        <w:rPr>
          <w:rFonts w:eastAsia="MS PMincho" w:cstheme="minorHAnsi"/>
          <w:b/>
          <w:bCs/>
        </w:rPr>
        <w:t xml:space="preserve"> </w:t>
      </w:r>
      <w:r w:rsidR="006C3FFA" w:rsidRPr="00DC5EB8">
        <w:rPr>
          <w:rFonts w:eastAsia="MS PMincho" w:cstheme="minorHAnsi"/>
        </w:rPr>
        <w:t xml:space="preserve">com as </w:t>
      </w:r>
      <w:r w:rsidR="00AB1AF4" w:rsidRPr="00DC5EB8">
        <w:rPr>
          <w:rFonts w:eastAsia="MS PMincho" w:cstheme="minorHAnsi"/>
        </w:rPr>
        <w:t xml:space="preserve">temperaturas: </w:t>
      </w:r>
      <w:r w:rsidR="00AB1AF4" w:rsidRPr="00F63500">
        <w:rPr>
          <w:rFonts w:eastAsia="MS PMincho" w:cstheme="minorHAnsi"/>
        </w:rPr>
        <w:t>22°C - 30°C</w:t>
      </w:r>
      <w:r w:rsidR="006C3FFA" w:rsidRPr="00F63500">
        <w:rPr>
          <w:rFonts w:eastAsia="MS PMincho" w:cstheme="minorHAnsi"/>
        </w:rPr>
        <w:t xml:space="preserve"> e </w:t>
      </w:r>
      <w:r w:rsidR="00AB1AF4" w:rsidRPr="00F63500">
        <w:rPr>
          <w:rFonts w:eastAsia="MS PMincho" w:cstheme="minorHAnsi"/>
        </w:rPr>
        <w:t xml:space="preserve">humidade: </w:t>
      </w:r>
      <w:r w:rsidR="006C3FFA" w:rsidRPr="00F63500">
        <w:rPr>
          <w:rFonts w:eastAsia="MS PMincho" w:cstheme="minorHAnsi"/>
        </w:rPr>
        <w:t>60% - 85%</w:t>
      </w:r>
    </w:p>
    <w:p w14:paraId="6DF14DD2" w14:textId="77777777" w:rsidR="00DC5EB8" w:rsidRDefault="009A7EF7" w:rsidP="00DC5EB8">
      <w:pPr>
        <w:pStyle w:val="PargrafodaLista"/>
        <w:numPr>
          <w:ilvl w:val="0"/>
          <w:numId w:val="17"/>
        </w:numPr>
        <w:ind w:right="284"/>
        <w:jc w:val="both"/>
        <w:rPr>
          <w:rFonts w:eastAsia="MS PMincho" w:cstheme="minorHAnsi"/>
        </w:rPr>
      </w:pPr>
      <w:r w:rsidRPr="00DC5EB8">
        <w:rPr>
          <w:rFonts w:eastAsia="MS PMincho" w:cstheme="minorHAnsi"/>
          <w:b/>
          <w:bCs/>
        </w:rPr>
        <w:t xml:space="preserve">Risco: </w:t>
      </w:r>
      <w:r w:rsidRPr="00DC5EB8">
        <w:rPr>
          <w:rFonts w:eastAsia="MS PMincho" w:cstheme="minorHAnsi"/>
          <w:bCs/>
        </w:rPr>
        <w:t>alimentação em tecidos vegetais, proliferação e difícil controle</w:t>
      </w:r>
      <w:r w:rsidR="009831B2" w:rsidRPr="00DC5EB8">
        <w:rPr>
          <w:rFonts w:eastAsia="MS PMincho" w:cstheme="minorHAnsi"/>
          <w:bCs/>
        </w:rPr>
        <w:t xml:space="preserve">, afetação da </w:t>
      </w:r>
      <w:r w:rsidR="009831B2" w:rsidRPr="00DC5EB8">
        <w:rPr>
          <w:rFonts w:eastAsia="MS PMincho" w:cstheme="minorHAnsi"/>
        </w:rPr>
        <w:t>produção e da qualidade dos frutos.</w:t>
      </w:r>
    </w:p>
    <w:p w14:paraId="2A326C83" w14:textId="6CA4161D" w:rsidR="009A7EF7" w:rsidRPr="00F31043" w:rsidRDefault="009A7EF7" w:rsidP="00DC5EB8">
      <w:pPr>
        <w:pStyle w:val="PargrafodaLista"/>
        <w:numPr>
          <w:ilvl w:val="0"/>
          <w:numId w:val="17"/>
        </w:numPr>
        <w:ind w:right="284"/>
        <w:jc w:val="both"/>
        <w:rPr>
          <w:rFonts w:eastAsia="MS PMincho" w:cstheme="minorHAnsi"/>
        </w:rPr>
      </w:pPr>
      <w:r w:rsidRPr="00DC5EB8">
        <w:rPr>
          <w:rFonts w:eastAsia="MS PMincho" w:cstheme="minorHAnsi"/>
          <w:b/>
          <w:bCs/>
        </w:rPr>
        <w:t xml:space="preserve">Controlo: </w:t>
      </w:r>
    </w:p>
    <w:p w14:paraId="6DFDD27B" w14:textId="4D40E9FD" w:rsidR="00F31043" w:rsidRPr="00F31043" w:rsidRDefault="00F31043" w:rsidP="005001FC">
      <w:pPr>
        <w:pStyle w:val="PargrafodaLista"/>
        <w:numPr>
          <w:ilvl w:val="1"/>
          <w:numId w:val="17"/>
        </w:numPr>
        <w:ind w:right="284"/>
        <w:jc w:val="both"/>
        <w:rPr>
          <w:rFonts w:eastAsia="MS PMincho" w:cstheme="minorHAnsi"/>
        </w:rPr>
      </w:pPr>
      <w:r>
        <w:rPr>
          <w:rFonts w:eastAsia="MS PMincho" w:cstheme="minorHAnsi"/>
          <w:b/>
          <w:bCs/>
        </w:rPr>
        <w:t>Cultural:</w:t>
      </w:r>
      <w:r w:rsidR="00251724">
        <w:rPr>
          <w:rFonts w:eastAsia="MS PMincho" w:cstheme="minorHAnsi"/>
          <w:b/>
          <w:bCs/>
        </w:rPr>
        <w:t xml:space="preserve"> </w:t>
      </w:r>
      <w:r w:rsidR="00251724" w:rsidRPr="00D44E44">
        <w:rPr>
          <w:rFonts w:eastAsia="MS PMincho" w:cstheme="minorHAnsi"/>
        </w:rPr>
        <w:t>lavagem das folhas com detergente e lixívia</w:t>
      </w:r>
      <w:r w:rsidR="00D44E44" w:rsidRPr="00D44E44">
        <w:rPr>
          <w:rFonts w:eastAsia="MS PMincho" w:cstheme="minorHAnsi"/>
        </w:rPr>
        <w:t>.</w:t>
      </w:r>
    </w:p>
    <w:p w14:paraId="4B248696" w14:textId="4E60BA8C" w:rsidR="00F31043" w:rsidRPr="00D44E44" w:rsidRDefault="00F31043" w:rsidP="005001FC">
      <w:pPr>
        <w:pStyle w:val="PargrafodaLista"/>
        <w:numPr>
          <w:ilvl w:val="1"/>
          <w:numId w:val="17"/>
        </w:numPr>
        <w:ind w:right="284"/>
        <w:jc w:val="both"/>
        <w:rPr>
          <w:rFonts w:eastAsia="MS PMincho" w:cstheme="minorHAnsi"/>
        </w:rPr>
      </w:pPr>
      <w:r>
        <w:rPr>
          <w:rFonts w:eastAsia="MS PMincho" w:cstheme="minorHAnsi"/>
          <w:b/>
          <w:bCs/>
        </w:rPr>
        <w:t xml:space="preserve">Biotécnico: </w:t>
      </w:r>
      <w:r w:rsidR="00D44E44" w:rsidRPr="00D44E44">
        <w:rPr>
          <w:rFonts w:eastAsia="MS PMincho" w:cstheme="minorHAnsi"/>
        </w:rPr>
        <w:t>armadilhas adesivas cromotrópicas amarelas</w:t>
      </w:r>
      <w:r w:rsidR="00F63500">
        <w:rPr>
          <w:rFonts w:eastAsia="MS PMincho" w:cstheme="minorHAnsi"/>
        </w:rPr>
        <w:t>.</w:t>
      </w:r>
    </w:p>
    <w:p w14:paraId="13559CDE" w14:textId="50BADA49" w:rsidR="00D44E44" w:rsidRPr="00D44E44" w:rsidRDefault="00D44E44" w:rsidP="005001FC">
      <w:pPr>
        <w:pStyle w:val="PargrafodaLista"/>
        <w:numPr>
          <w:ilvl w:val="1"/>
          <w:numId w:val="17"/>
        </w:numPr>
        <w:ind w:right="284"/>
        <w:jc w:val="both"/>
        <w:rPr>
          <w:rFonts w:eastAsia="MS PMincho" w:cstheme="minorHAnsi"/>
          <w:b/>
          <w:bCs/>
        </w:rPr>
      </w:pPr>
      <w:r w:rsidRPr="00D44E44">
        <w:rPr>
          <w:rFonts w:eastAsia="MS PMincho" w:cstheme="minorHAnsi"/>
          <w:b/>
          <w:bCs/>
        </w:rPr>
        <w:t>Biológico:</w:t>
      </w:r>
      <w:r w:rsidR="001D3F2D">
        <w:rPr>
          <w:rFonts w:eastAsia="MS PMincho" w:cstheme="minorHAnsi"/>
          <w:b/>
          <w:bCs/>
        </w:rPr>
        <w:t xml:space="preserve"> </w:t>
      </w:r>
      <w:r w:rsidR="001D3F2D" w:rsidRPr="00D44E44">
        <w:rPr>
          <w:rFonts w:eastAsia="MS PMincho" w:cstheme="minorHAnsi"/>
        </w:rPr>
        <w:t xml:space="preserve">lavagem das folhas com </w:t>
      </w:r>
      <w:r w:rsidR="0058436E">
        <w:rPr>
          <w:rFonts w:eastAsia="MS PMincho" w:cstheme="minorHAnsi"/>
        </w:rPr>
        <w:t>sabão de potassa</w:t>
      </w:r>
      <w:r w:rsidR="005001FC">
        <w:rPr>
          <w:rFonts w:eastAsia="MS PMincho" w:cstheme="minorHAnsi"/>
        </w:rPr>
        <w:t xml:space="preserve">, </w:t>
      </w:r>
      <w:r w:rsidR="0058436E">
        <w:rPr>
          <w:rFonts w:eastAsia="MS PMincho" w:cstheme="minorHAnsi"/>
        </w:rPr>
        <w:t>óleo de neem</w:t>
      </w:r>
      <w:r w:rsidR="004675C0">
        <w:rPr>
          <w:rFonts w:eastAsia="MS PMincho" w:cstheme="minorHAnsi"/>
        </w:rPr>
        <w:t xml:space="preserve"> (amargoseira)</w:t>
      </w:r>
      <w:r w:rsidR="005001FC">
        <w:rPr>
          <w:rFonts w:eastAsia="MS PMincho" w:cstheme="minorHAnsi"/>
        </w:rPr>
        <w:t xml:space="preserve"> e óleo de laranja, </w:t>
      </w:r>
      <w:r w:rsidR="001D3F2D" w:rsidRPr="0058436E">
        <w:rPr>
          <w:rFonts w:eastAsia="MS PMincho" w:cstheme="minorHAnsi"/>
        </w:rPr>
        <w:t>Á</w:t>
      </w:r>
      <w:r w:rsidRPr="0058436E">
        <w:rPr>
          <w:rFonts w:eastAsia="MS PMincho" w:cstheme="minorHAnsi"/>
        </w:rPr>
        <w:t xml:space="preserve">caros predadores, </w:t>
      </w:r>
      <w:r w:rsidR="001D3F2D" w:rsidRPr="0058436E">
        <w:rPr>
          <w:rFonts w:eastAsia="MS PMincho" w:cstheme="minorHAnsi"/>
        </w:rPr>
        <w:t>Coleópteros predadores, Crisopídeos</w:t>
      </w:r>
      <w:r w:rsidR="00F63500">
        <w:rPr>
          <w:rFonts w:eastAsia="MS PMincho" w:cstheme="minorHAnsi"/>
        </w:rPr>
        <w:t>.</w:t>
      </w:r>
    </w:p>
    <w:p w14:paraId="33B154F5" w14:textId="0DE92216" w:rsidR="002A638E" w:rsidRPr="0063552D" w:rsidRDefault="001D3F2D" w:rsidP="0063552D">
      <w:pPr>
        <w:pStyle w:val="PargrafodaLista"/>
        <w:numPr>
          <w:ilvl w:val="1"/>
          <w:numId w:val="17"/>
        </w:numPr>
        <w:ind w:right="284"/>
        <w:jc w:val="both"/>
        <w:rPr>
          <w:rFonts w:eastAsia="MS PMincho" w:cstheme="minorHAnsi"/>
        </w:rPr>
      </w:pPr>
      <w:r w:rsidRPr="00D44E44">
        <w:rPr>
          <w:rFonts w:eastAsia="MS PMincho" w:cstheme="minorHAnsi"/>
          <w:b/>
          <w:bCs/>
        </w:rPr>
        <w:t>Químico</w:t>
      </w:r>
      <w:r w:rsidR="00D44E44" w:rsidRPr="00D44E44">
        <w:rPr>
          <w:rFonts w:eastAsia="MS PMincho" w:cstheme="minorHAnsi"/>
          <w:b/>
          <w:bCs/>
        </w:rPr>
        <w:t>:</w:t>
      </w:r>
      <w:r w:rsidR="005001FC">
        <w:rPr>
          <w:rFonts w:eastAsia="MS PMincho" w:cstheme="minorHAnsi"/>
          <w:b/>
          <w:bCs/>
        </w:rPr>
        <w:t xml:space="preserve"> </w:t>
      </w:r>
      <w:r w:rsidR="005001FC" w:rsidRPr="005001FC">
        <w:rPr>
          <w:rFonts w:eastAsia="MS PMincho" w:cstheme="minorHAnsi"/>
        </w:rPr>
        <w:t>inseticidas à base de deltrametrina, lambda-cialotrina, piretrinas</w:t>
      </w:r>
      <w:r w:rsidR="00F63500">
        <w:rPr>
          <w:rFonts w:eastAsia="MS PMincho" w:cstheme="minorHAnsi"/>
        </w:rPr>
        <w:t>.</w:t>
      </w:r>
    </w:p>
    <w:p w14:paraId="04C425F5" w14:textId="13BC84EC" w:rsidR="00515777" w:rsidRPr="009E3D37" w:rsidRDefault="009C0725" w:rsidP="00763F16">
      <w:pPr>
        <w:pStyle w:val="PargrafodaLista"/>
        <w:ind w:left="0" w:right="284"/>
        <w:rPr>
          <w:rFonts w:eastAsia="MS PMincho" w:cstheme="minorHAnsi"/>
          <w:b/>
          <w:bCs/>
          <w:i/>
          <w:iCs/>
        </w:rPr>
      </w:pPr>
      <w:r>
        <w:rPr>
          <w:rFonts w:eastAsia="MS PMincho" w:cstheme="minorHAnsi"/>
        </w:rPr>
        <w:pict w14:anchorId="7C66EDC4">
          <v:rect id="_x0000_i1031" style="width:0;height:1.5pt" o:hralign="center" o:hrstd="t" o:hr="t" fillcolor="#a0a0a0" stroked="f"/>
        </w:pict>
      </w:r>
    </w:p>
    <w:p w14:paraId="52C3759C" w14:textId="77777777" w:rsidR="00763F16" w:rsidRPr="00763F16" w:rsidRDefault="00763F16" w:rsidP="00763F16">
      <w:pPr>
        <w:pStyle w:val="PargrafodaLista"/>
        <w:ind w:left="1800" w:right="284"/>
        <w:rPr>
          <w:rFonts w:eastAsia="MS PMincho" w:cstheme="minorHAnsi"/>
          <w:b/>
          <w:bCs/>
          <w:color w:val="EE0000"/>
        </w:rPr>
      </w:pPr>
    </w:p>
    <w:p w14:paraId="49FD8FEE" w14:textId="050496C1" w:rsidR="00515777" w:rsidRPr="00763F16" w:rsidRDefault="00763F16" w:rsidP="00763F16">
      <w:pPr>
        <w:pStyle w:val="PargrafodaLista"/>
        <w:ind w:left="0" w:right="284"/>
        <w:rPr>
          <w:rFonts w:eastAsia="MS PMincho" w:cstheme="minorHAnsi"/>
          <w:b/>
          <w:bCs/>
          <w:color w:val="EE0000"/>
        </w:rPr>
      </w:pPr>
      <w:r>
        <w:rPr>
          <w:rFonts w:cs="Arial"/>
          <w:b/>
          <w:bCs/>
          <w:color w:val="0A0A0A"/>
          <w:shd w:val="clear" w:color="auto" w:fill="FFFFFF"/>
        </w:rPr>
        <w:t>7.</w:t>
      </w:r>
      <w:r w:rsidR="00515777" w:rsidRPr="00763F16">
        <w:rPr>
          <w:rFonts w:cs="Arial"/>
          <w:b/>
          <w:bCs/>
          <w:color w:val="0A0A0A"/>
          <w:shd w:val="clear" w:color="auto" w:fill="FFFFFF"/>
        </w:rPr>
        <w:t>Cochonilha-algodão (</w:t>
      </w:r>
      <w:r w:rsidR="00515777" w:rsidRPr="00763F16">
        <w:rPr>
          <w:rStyle w:val="nfase"/>
          <w:rFonts w:cs="Arial"/>
          <w:b/>
          <w:bCs/>
          <w:color w:val="0A0A0A"/>
          <w:shd w:val="clear" w:color="auto" w:fill="FFFFFF"/>
        </w:rPr>
        <w:t>Dysmicoccus grassii</w:t>
      </w:r>
      <w:r w:rsidR="00515777" w:rsidRPr="00763F16">
        <w:rPr>
          <w:rFonts w:cs="Arial"/>
          <w:b/>
          <w:bCs/>
          <w:color w:val="0A0A0A"/>
          <w:shd w:val="clear" w:color="auto" w:fill="FFFFFF"/>
        </w:rPr>
        <w:t> </w:t>
      </w:r>
      <w:r w:rsidR="00784BA6">
        <w:rPr>
          <w:rFonts w:cs="Arial"/>
          <w:b/>
          <w:bCs/>
          <w:color w:val="000000" w:themeColor="text1"/>
          <w:shd w:val="clear" w:color="auto" w:fill="FFFFFF"/>
        </w:rPr>
        <w:t>Leonardi)</w:t>
      </w:r>
      <w:r w:rsidR="00515777" w:rsidRPr="00763F16">
        <w:rPr>
          <w:rFonts w:eastAsia="MS PMincho" w:cstheme="minorHAnsi"/>
          <w:color w:val="EE0000"/>
        </w:rPr>
        <w:t xml:space="preserve"> (AINDA NÃO ASSINALADA AÇORES</w:t>
      </w:r>
    </w:p>
    <w:p w14:paraId="75F7CBE0" w14:textId="77777777" w:rsidR="004675C0" w:rsidRDefault="004675C0" w:rsidP="00763F16">
      <w:pPr>
        <w:pStyle w:val="PargrafodaLista"/>
        <w:ind w:left="0" w:right="284"/>
        <w:rPr>
          <w:rFonts w:cs="Arial"/>
          <w:color w:val="0A0A0A"/>
          <w:shd w:val="clear" w:color="auto" w:fill="FFFFFF"/>
        </w:rPr>
      </w:pPr>
    </w:p>
    <w:p w14:paraId="782CF2EC" w14:textId="27A31C43" w:rsidR="00CB0D57" w:rsidRDefault="00EB0AFE" w:rsidP="00763F16">
      <w:pPr>
        <w:pStyle w:val="PargrafodaLista"/>
        <w:ind w:left="0" w:right="284"/>
        <w:rPr>
          <w:rFonts w:cs="Arial"/>
          <w:color w:val="0A0A0A"/>
          <w:shd w:val="clear" w:color="auto" w:fill="FFFFFF"/>
        </w:rPr>
      </w:pPr>
      <w:r w:rsidRPr="00EB0AFE">
        <w:rPr>
          <w:rFonts w:cs="Arial"/>
          <w:color w:val="0A0A0A"/>
          <w:shd w:val="clear" w:color="auto" w:fill="FFFFFF"/>
        </w:rPr>
        <w:t>A cochonilha-algodão, incluindo a espécie </w:t>
      </w:r>
      <w:r w:rsidRPr="00EB0AFE">
        <w:rPr>
          <w:rStyle w:val="nfase"/>
          <w:rFonts w:cs="Arial"/>
          <w:color w:val="0A0A0A"/>
          <w:shd w:val="clear" w:color="auto" w:fill="FFFFFF"/>
        </w:rPr>
        <w:t>Dysmicoccus grassii</w:t>
      </w:r>
      <w:r w:rsidRPr="00EB0AFE">
        <w:rPr>
          <w:rFonts w:cs="Arial"/>
          <w:color w:val="0A0A0A"/>
          <w:shd w:val="clear" w:color="auto" w:fill="FFFFFF"/>
        </w:rPr>
        <w:t> </w:t>
      </w:r>
      <w:r w:rsidR="00A31EB7">
        <w:rPr>
          <w:rFonts w:cs="Arial"/>
          <w:color w:val="0A0A0A"/>
          <w:shd w:val="clear" w:color="auto" w:fill="FFFFFF"/>
        </w:rPr>
        <w:t>Leonardi</w:t>
      </w:r>
      <w:r w:rsidR="004675C0">
        <w:rPr>
          <w:rFonts w:cs="Arial"/>
          <w:color w:val="0A0A0A"/>
          <w:shd w:val="clear" w:color="auto" w:fill="FFFFFF"/>
        </w:rPr>
        <w:t xml:space="preserve"> (Fig.7) </w:t>
      </w:r>
      <w:r w:rsidRPr="00EB0AFE">
        <w:rPr>
          <w:rFonts w:cs="Arial"/>
          <w:color w:val="0A0A0A"/>
          <w:shd w:val="clear" w:color="auto" w:fill="FFFFFF"/>
        </w:rPr>
        <w:t xml:space="preserve">é uma praga </w:t>
      </w:r>
      <w:r w:rsidR="00CB0D57">
        <w:rPr>
          <w:rFonts w:cs="Arial"/>
          <w:color w:val="0A0A0A"/>
          <w:shd w:val="clear" w:color="auto" w:fill="FFFFFF"/>
        </w:rPr>
        <w:t xml:space="preserve">importante </w:t>
      </w:r>
      <w:r w:rsidRPr="00EB0AFE">
        <w:rPr>
          <w:rFonts w:cs="Arial"/>
          <w:color w:val="0A0A0A"/>
          <w:shd w:val="clear" w:color="auto" w:fill="FFFFFF"/>
        </w:rPr>
        <w:t xml:space="preserve">na cultura da bananeira, </w:t>
      </w:r>
      <w:r w:rsidR="00CB0D57">
        <w:rPr>
          <w:rFonts w:cs="Arial"/>
          <w:color w:val="0A0A0A"/>
          <w:shd w:val="clear" w:color="auto" w:fill="FFFFFF"/>
        </w:rPr>
        <w:t xml:space="preserve">ainda não referenciada </w:t>
      </w:r>
      <w:r w:rsidRPr="00EB0AFE">
        <w:rPr>
          <w:rFonts w:cs="Arial"/>
          <w:color w:val="0A0A0A"/>
          <w:shd w:val="clear" w:color="auto" w:fill="FFFFFF"/>
        </w:rPr>
        <w:t>nos Açores</w:t>
      </w:r>
      <w:r w:rsidR="00CB0D57">
        <w:rPr>
          <w:rFonts w:cs="Arial"/>
          <w:color w:val="0A0A0A"/>
          <w:shd w:val="clear" w:color="auto" w:fill="FFFFFF"/>
        </w:rPr>
        <w:t xml:space="preserve"> e</w:t>
      </w:r>
      <w:r w:rsidRPr="00EB0AFE">
        <w:rPr>
          <w:rFonts w:cs="Arial"/>
          <w:color w:val="0A0A0A"/>
          <w:shd w:val="clear" w:color="auto" w:fill="FFFFFF"/>
        </w:rPr>
        <w:t xml:space="preserve"> particularmente na ilha Terceira. </w:t>
      </w:r>
    </w:p>
    <w:p w14:paraId="56665F5B" w14:textId="57181D96" w:rsidR="002A638E" w:rsidRPr="006836EC" w:rsidRDefault="00EB0AFE" w:rsidP="00763F16">
      <w:pPr>
        <w:pStyle w:val="PargrafodaLista"/>
        <w:ind w:left="0" w:right="284"/>
        <w:rPr>
          <w:rFonts w:cs="Arial"/>
          <w:color w:val="0A0A0A"/>
          <w:shd w:val="clear" w:color="auto" w:fill="FFFFFF"/>
        </w:rPr>
      </w:pPr>
      <w:r w:rsidRPr="00EB0AFE">
        <w:rPr>
          <w:rFonts w:cs="Arial"/>
          <w:color w:val="0A0A0A"/>
          <w:shd w:val="clear" w:color="auto" w:fill="FFFFFF"/>
        </w:rPr>
        <w:t>Estes insetos de corpo mole, cobertos por uma cera branca</w:t>
      </w:r>
      <w:r w:rsidR="004675C0">
        <w:rPr>
          <w:rFonts w:cs="Arial"/>
          <w:color w:val="0A0A0A"/>
          <w:shd w:val="clear" w:color="auto" w:fill="FFFFFF"/>
        </w:rPr>
        <w:t xml:space="preserve"> (fig.7)</w:t>
      </w:r>
      <w:r w:rsidRPr="00EB0AFE">
        <w:rPr>
          <w:rFonts w:cs="Arial"/>
          <w:color w:val="0A0A0A"/>
          <w:shd w:val="clear" w:color="auto" w:fill="FFFFFF"/>
        </w:rPr>
        <w:t>, fixam-se no pseudocaule, raízes e na base das folhas, alimentando-se da seiva.</w:t>
      </w:r>
    </w:p>
    <w:tbl>
      <w:tblPr>
        <w:tblStyle w:val="TabelacomGrelha"/>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4"/>
      </w:tblGrid>
      <w:tr w:rsidR="00A72A34" w14:paraId="4243FAB8" w14:textId="77777777" w:rsidTr="002A638E">
        <w:tc>
          <w:tcPr>
            <w:tcW w:w="6704" w:type="dxa"/>
          </w:tcPr>
          <w:p w14:paraId="16E74B64" w14:textId="70773EAC" w:rsidR="00A72A34" w:rsidRDefault="00A72A34" w:rsidP="00763F16">
            <w:pPr>
              <w:pStyle w:val="PargrafodaLista"/>
              <w:ind w:left="0" w:right="284"/>
              <w:rPr>
                <w:rFonts w:eastAsia="MS PMincho" w:cstheme="minorHAnsi"/>
                <w:b/>
                <w:bCs/>
              </w:rPr>
            </w:pPr>
            <w:r>
              <w:rPr>
                <w:rFonts w:eastAsia="MS PMincho" w:cstheme="minorHAnsi"/>
                <w:b/>
                <w:bCs/>
              </w:rPr>
              <w:t xml:space="preserve">  </w:t>
            </w:r>
            <w:r w:rsidR="00EB0AFE">
              <w:rPr>
                <w:rFonts w:eastAsia="MS PMincho" w:cstheme="minorHAnsi"/>
                <w:b/>
                <w:bCs/>
                <w:noProof/>
              </w:rPr>
              <w:drawing>
                <wp:inline distT="0" distB="0" distL="0" distR="0" wp14:anchorId="2DC90689" wp14:editId="0EF5D880">
                  <wp:extent cx="1840386" cy="1066800"/>
                  <wp:effectExtent l="0" t="0" r="7620" b="0"/>
                  <wp:docPr id="13" name="Imagem 13" descr="C:\Users\joao.pp.silva\AppData\Local\Microsoft\Windows\INetCache\Content.MSO\55D65A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oao.pp.silva\AppData\Local\Microsoft\Windows\INetCache\Content.MSO\55D65A32.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49252" cy="1071939"/>
                          </a:xfrm>
                          <a:prstGeom prst="rect">
                            <a:avLst/>
                          </a:prstGeom>
                          <a:noFill/>
                          <a:ln>
                            <a:noFill/>
                          </a:ln>
                        </pic:spPr>
                      </pic:pic>
                    </a:graphicData>
                  </a:graphic>
                </wp:inline>
              </w:drawing>
            </w:r>
            <w:r w:rsidR="00EB0AFE">
              <w:rPr>
                <w:rFonts w:eastAsia="MS PMincho" w:cstheme="minorHAnsi"/>
                <w:b/>
                <w:bCs/>
              </w:rPr>
              <w:t xml:space="preserve">  </w:t>
            </w:r>
            <w:r w:rsidR="00EB0AFE">
              <w:rPr>
                <w:rFonts w:eastAsia="MS PMincho" w:cstheme="minorHAnsi"/>
                <w:b/>
                <w:bCs/>
                <w:noProof/>
              </w:rPr>
              <w:drawing>
                <wp:inline distT="0" distB="0" distL="0" distR="0" wp14:anchorId="36A3EC82" wp14:editId="798398E1">
                  <wp:extent cx="1638300" cy="1086264"/>
                  <wp:effectExtent l="0" t="0" r="0" b="0"/>
                  <wp:docPr id="14" name="Imagem 14" descr="C:\Users\joao.pp.silva\AppData\Local\Microsoft\Windows\INetCache\Content.MSO\EBF4E9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joao.pp.silva\AppData\Local\Microsoft\Windows\INetCache\Content.MSO\EBF4E910.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62199" cy="1102110"/>
                          </a:xfrm>
                          <a:prstGeom prst="rect">
                            <a:avLst/>
                          </a:prstGeom>
                          <a:noFill/>
                          <a:ln>
                            <a:noFill/>
                          </a:ln>
                        </pic:spPr>
                      </pic:pic>
                    </a:graphicData>
                  </a:graphic>
                </wp:inline>
              </w:drawing>
            </w:r>
          </w:p>
        </w:tc>
      </w:tr>
      <w:tr w:rsidR="00A72A34" w14:paraId="33E6E73C" w14:textId="77777777" w:rsidTr="002A638E">
        <w:tc>
          <w:tcPr>
            <w:tcW w:w="6704" w:type="dxa"/>
          </w:tcPr>
          <w:p w14:paraId="3E57D4ED" w14:textId="07D13096" w:rsidR="00A72A34" w:rsidRPr="002A638E" w:rsidRDefault="00CB4F08" w:rsidP="00763F16">
            <w:pPr>
              <w:pStyle w:val="PargrafodaLista"/>
              <w:ind w:left="0" w:right="284"/>
              <w:rPr>
                <w:rFonts w:cs="Arial"/>
                <w:color w:val="0A0A0A"/>
                <w:sz w:val="22"/>
                <w:szCs w:val="22"/>
                <w:shd w:val="clear" w:color="auto" w:fill="FFFFFF"/>
              </w:rPr>
            </w:pPr>
            <w:r w:rsidRPr="002A638E">
              <w:rPr>
                <w:rFonts w:cs="Arial"/>
                <w:color w:val="0A0A0A"/>
                <w:sz w:val="22"/>
                <w:szCs w:val="22"/>
                <w:shd w:val="clear" w:color="auto" w:fill="FFFFFF"/>
              </w:rPr>
              <w:t xml:space="preserve">Figura </w:t>
            </w:r>
            <w:r w:rsidR="006836EC">
              <w:rPr>
                <w:rFonts w:cs="Arial"/>
                <w:color w:val="0A0A0A"/>
                <w:sz w:val="22"/>
                <w:szCs w:val="22"/>
                <w:shd w:val="clear" w:color="auto" w:fill="FFFFFF"/>
              </w:rPr>
              <w:t>7</w:t>
            </w:r>
            <w:r w:rsidRPr="002A638E">
              <w:rPr>
                <w:rFonts w:cs="Arial"/>
                <w:color w:val="0A0A0A"/>
                <w:sz w:val="22"/>
                <w:szCs w:val="22"/>
                <w:shd w:val="clear" w:color="auto" w:fill="FFFFFF"/>
              </w:rPr>
              <w:t xml:space="preserve"> -</w:t>
            </w:r>
            <w:r w:rsidRPr="002A638E">
              <w:rPr>
                <w:rFonts w:eastAsia="MS PMincho" w:cstheme="minorHAnsi"/>
                <w:b/>
                <w:bCs/>
                <w:sz w:val="22"/>
                <w:szCs w:val="22"/>
              </w:rPr>
              <w:t xml:space="preserve"> </w:t>
            </w:r>
            <w:r w:rsidRPr="002A638E">
              <w:rPr>
                <w:rFonts w:cs="Arial"/>
                <w:color w:val="0A0A0A"/>
                <w:sz w:val="22"/>
                <w:szCs w:val="22"/>
                <w:shd w:val="clear" w:color="auto" w:fill="FFFFFF"/>
              </w:rPr>
              <w:t>A cochonilha-algodão (</w:t>
            </w:r>
            <w:r w:rsidRPr="002A638E">
              <w:rPr>
                <w:rStyle w:val="nfase"/>
                <w:rFonts w:cs="Arial"/>
                <w:color w:val="0A0A0A"/>
                <w:sz w:val="22"/>
                <w:szCs w:val="22"/>
                <w:shd w:val="clear" w:color="auto" w:fill="FFFFFF"/>
              </w:rPr>
              <w:t>Dysmicoccus grassii</w:t>
            </w:r>
            <w:r w:rsidRPr="002A638E">
              <w:rPr>
                <w:rFonts w:cs="Arial"/>
                <w:color w:val="0A0A0A"/>
                <w:sz w:val="22"/>
                <w:szCs w:val="22"/>
                <w:shd w:val="clear" w:color="auto" w:fill="FFFFFF"/>
              </w:rPr>
              <w:t> Leonardi) aspetos do seu ataque em frutos e folhas de bananeira.</w:t>
            </w:r>
          </w:p>
          <w:p w14:paraId="44F631F2" w14:textId="03AE8314" w:rsidR="00CB4F08" w:rsidRDefault="00CB4F08" w:rsidP="00763F16">
            <w:pPr>
              <w:pStyle w:val="PargrafodaLista"/>
              <w:ind w:left="0" w:right="284"/>
              <w:rPr>
                <w:rFonts w:eastAsia="MS PMincho" w:cstheme="minorHAnsi"/>
                <w:b/>
                <w:bCs/>
              </w:rPr>
            </w:pPr>
          </w:p>
        </w:tc>
      </w:tr>
    </w:tbl>
    <w:p w14:paraId="3EACF053" w14:textId="52642D0B" w:rsidR="00A72A34" w:rsidRPr="00EB0AFE" w:rsidRDefault="00A72A34" w:rsidP="00CB0D57">
      <w:pPr>
        <w:pStyle w:val="PargrafodaLista"/>
        <w:numPr>
          <w:ilvl w:val="0"/>
          <w:numId w:val="18"/>
        </w:numPr>
        <w:ind w:right="284"/>
        <w:rPr>
          <w:rFonts w:eastAsia="MS PMincho" w:cstheme="minorHAnsi"/>
          <w:bCs/>
        </w:rPr>
      </w:pPr>
      <w:r>
        <w:rPr>
          <w:rFonts w:eastAsia="MS PMincho" w:cstheme="minorHAnsi"/>
          <w:b/>
          <w:bCs/>
        </w:rPr>
        <w:lastRenderedPageBreak/>
        <w:t>Danos:</w:t>
      </w:r>
      <w:r w:rsidR="00EB0AFE">
        <w:rPr>
          <w:rFonts w:eastAsia="MS PMincho" w:cstheme="minorHAnsi"/>
          <w:b/>
          <w:bCs/>
        </w:rPr>
        <w:t xml:space="preserve"> </w:t>
      </w:r>
      <w:r w:rsidR="00EB0AFE" w:rsidRPr="00EB0AFE">
        <w:rPr>
          <w:rFonts w:eastAsia="MS PMincho" w:cstheme="minorHAnsi"/>
          <w:bCs/>
        </w:rPr>
        <w:t>enfraquecimento geral, deformações e crescimento lento, amarelecimento das folhas e queda de frutos.</w:t>
      </w:r>
    </w:p>
    <w:p w14:paraId="25B16034" w14:textId="49173A86" w:rsidR="00A72A34" w:rsidRPr="00EB0AFE" w:rsidRDefault="00A72A34" w:rsidP="00CB0D57">
      <w:pPr>
        <w:pStyle w:val="PargrafodaLista"/>
        <w:numPr>
          <w:ilvl w:val="0"/>
          <w:numId w:val="18"/>
        </w:numPr>
        <w:ind w:right="284"/>
        <w:rPr>
          <w:rFonts w:eastAsia="MS PMincho" w:cstheme="minorHAnsi"/>
          <w:bCs/>
        </w:rPr>
      </w:pPr>
      <w:r w:rsidRPr="00EB0AFE">
        <w:rPr>
          <w:rFonts w:eastAsia="MS PMincho" w:cstheme="minorHAnsi"/>
          <w:b/>
          <w:bCs/>
        </w:rPr>
        <w:t xml:space="preserve">Pico: </w:t>
      </w:r>
      <w:r w:rsidR="00EB0AFE" w:rsidRPr="00EB0AFE">
        <w:rPr>
          <w:rFonts w:eastAsia="MS PMincho" w:cstheme="minorHAnsi"/>
          <w:bCs/>
        </w:rPr>
        <w:t>final do verão início do outono (entre junho e novembro).</w:t>
      </w:r>
    </w:p>
    <w:p w14:paraId="4CEF8C10" w14:textId="1318D9EC" w:rsidR="00A72A34" w:rsidRDefault="00A72A34" w:rsidP="00CB0D57">
      <w:pPr>
        <w:pStyle w:val="PargrafodaLista"/>
        <w:numPr>
          <w:ilvl w:val="0"/>
          <w:numId w:val="18"/>
        </w:numPr>
        <w:ind w:right="284"/>
        <w:rPr>
          <w:rFonts w:eastAsia="MS PMincho" w:cstheme="minorHAnsi"/>
          <w:b/>
          <w:bCs/>
        </w:rPr>
      </w:pPr>
      <w:r>
        <w:rPr>
          <w:rFonts w:eastAsia="MS PMincho" w:cstheme="minorHAnsi"/>
          <w:b/>
          <w:bCs/>
        </w:rPr>
        <w:t>Risco:</w:t>
      </w:r>
      <w:r w:rsidR="00320EB7">
        <w:rPr>
          <w:rFonts w:eastAsia="MS PMincho" w:cstheme="minorHAnsi"/>
          <w:b/>
          <w:bCs/>
        </w:rPr>
        <w:t xml:space="preserve"> </w:t>
      </w:r>
      <w:r w:rsidR="00EB0AFE" w:rsidRPr="00EB0AFE">
        <w:rPr>
          <w:rFonts w:eastAsia="MS PMincho" w:cstheme="minorHAnsi"/>
          <w:bCs/>
        </w:rPr>
        <w:t xml:space="preserve">enfraquecimento da planta, desvalorização comercial, </w:t>
      </w:r>
      <w:r w:rsidR="00CB0D57">
        <w:rPr>
          <w:rFonts w:eastAsia="MS PMincho" w:cstheme="minorHAnsi"/>
          <w:bCs/>
        </w:rPr>
        <w:t xml:space="preserve">aparecimento de </w:t>
      </w:r>
      <w:r w:rsidR="00EB0AFE" w:rsidRPr="00EB0AFE">
        <w:rPr>
          <w:rFonts w:eastAsia="MS PMincho" w:cstheme="minorHAnsi"/>
          <w:bCs/>
        </w:rPr>
        <w:t>fumagina e redução da fotossíntese, atração de formigas e dificuldade de controlo.</w:t>
      </w:r>
    </w:p>
    <w:p w14:paraId="36BA498D" w14:textId="77777777" w:rsidR="00CB0D57" w:rsidRPr="00CB0D57" w:rsidRDefault="00A72A34" w:rsidP="00CB0D57">
      <w:pPr>
        <w:pStyle w:val="PargrafodaLista"/>
        <w:numPr>
          <w:ilvl w:val="0"/>
          <w:numId w:val="18"/>
        </w:numPr>
        <w:ind w:right="284"/>
        <w:rPr>
          <w:rFonts w:eastAsia="MS PMincho" w:cstheme="minorHAnsi"/>
          <w:bCs/>
        </w:rPr>
      </w:pPr>
      <w:r>
        <w:rPr>
          <w:rFonts w:eastAsia="MS PMincho" w:cstheme="minorHAnsi"/>
          <w:b/>
          <w:bCs/>
        </w:rPr>
        <w:t>Controlo:</w:t>
      </w:r>
      <w:r w:rsidR="00EB0AFE">
        <w:rPr>
          <w:rFonts w:eastAsia="MS PMincho" w:cstheme="minorHAnsi"/>
          <w:b/>
          <w:bCs/>
        </w:rPr>
        <w:t xml:space="preserve"> </w:t>
      </w:r>
    </w:p>
    <w:p w14:paraId="1E2317CF" w14:textId="77777777" w:rsidR="00CB0D57" w:rsidRDefault="00CB0D57" w:rsidP="00BA514F">
      <w:pPr>
        <w:pStyle w:val="PargrafodaLista"/>
        <w:numPr>
          <w:ilvl w:val="1"/>
          <w:numId w:val="18"/>
        </w:numPr>
        <w:ind w:right="284"/>
        <w:rPr>
          <w:rFonts w:eastAsia="MS PMincho" w:cstheme="minorHAnsi"/>
          <w:bCs/>
        </w:rPr>
      </w:pPr>
      <w:r>
        <w:rPr>
          <w:rFonts w:eastAsia="MS PMincho" w:cstheme="minorHAnsi"/>
          <w:b/>
          <w:bCs/>
        </w:rPr>
        <w:t xml:space="preserve">Cultural: </w:t>
      </w:r>
      <w:r w:rsidR="00EB0AFE" w:rsidRPr="00EB0AFE">
        <w:rPr>
          <w:rFonts w:eastAsia="MS PMincho" w:cstheme="minorHAnsi"/>
          <w:bCs/>
        </w:rPr>
        <w:t>limpeza e poda sanitária, controlo de formigas, material vegetal limpo, arejamento</w:t>
      </w:r>
    </w:p>
    <w:p w14:paraId="2C9E7056" w14:textId="15352567" w:rsidR="00CB0D57" w:rsidRDefault="00CB0D57" w:rsidP="00BA514F">
      <w:pPr>
        <w:pStyle w:val="PargrafodaLista"/>
        <w:numPr>
          <w:ilvl w:val="1"/>
          <w:numId w:val="18"/>
        </w:numPr>
        <w:ind w:right="284"/>
        <w:rPr>
          <w:rFonts w:eastAsia="MS PMincho" w:cstheme="minorHAnsi"/>
          <w:bCs/>
        </w:rPr>
      </w:pPr>
      <w:r w:rsidRPr="00CB0D57">
        <w:rPr>
          <w:rFonts w:eastAsia="MS PMincho" w:cstheme="minorHAnsi"/>
          <w:b/>
        </w:rPr>
        <w:t>B</w:t>
      </w:r>
      <w:r w:rsidR="00EB0AFE" w:rsidRPr="00CB0D57">
        <w:rPr>
          <w:rFonts w:eastAsia="MS PMincho" w:cstheme="minorHAnsi"/>
          <w:b/>
        </w:rPr>
        <w:t>iológico</w:t>
      </w:r>
      <w:r w:rsidRPr="00CB0D57">
        <w:rPr>
          <w:rFonts w:eastAsia="MS PMincho" w:cstheme="minorHAnsi"/>
          <w:b/>
        </w:rPr>
        <w:t>:</w:t>
      </w:r>
      <w:r w:rsidR="00EB0AFE" w:rsidRPr="00EB0AFE">
        <w:rPr>
          <w:rFonts w:eastAsia="MS PMincho" w:cstheme="minorHAnsi"/>
          <w:bCs/>
        </w:rPr>
        <w:t xml:space="preserve"> </w:t>
      </w:r>
      <w:r w:rsidR="008E705C">
        <w:rPr>
          <w:rFonts w:eastAsia="MS PMincho" w:cstheme="minorHAnsi"/>
          <w:bCs/>
        </w:rPr>
        <w:t xml:space="preserve">lavagem com </w:t>
      </w:r>
      <w:r w:rsidR="008E705C" w:rsidRPr="00EB0AFE">
        <w:rPr>
          <w:rFonts w:eastAsia="MS PMincho" w:cstheme="minorHAnsi"/>
          <w:bCs/>
        </w:rPr>
        <w:t>sabão potássico,</w:t>
      </w:r>
      <w:r w:rsidR="00EB0AFE" w:rsidRPr="00EB0AFE">
        <w:rPr>
          <w:rFonts w:eastAsia="MS PMincho" w:cstheme="minorHAnsi"/>
          <w:bCs/>
        </w:rPr>
        <w:t xml:space="preserve"> inimigos naturais</w:t>
      </w:r>
      <w:r w:rsidR="008E705C">
        <w:rPr>
          <w:rFonts w:eastAsia="MS PMincho" w:cstheme="minorHAnsi"/>
          <w:bCs/>
        </w:rPr>
        <w:t xml:space="preserve"> predadores e parasitóides</w:t>
      </w:r>
    </w:p>
    <w:p w14:paraId="02BC3325" w14:textId="0AA93D60" w:rsidR="00C1609B" w:rsidRPr="00BA3BBB" w:rsidRDefault="00CB0D57" w:rsidP="00BA514F">
      <w:pPr>
        <w:pStyle w:val="PargrafodaLista"/>
        <w:numPr>
          <w:ilvl w:val="1"/>
          <w:numId w:val="18"/>
        </w:numPr>
        <w:ind w:right="284"/>
        <w:rPr>
          <w:rFonts w:eastAsia="MS PMincho" w:cstheme="minorHAnsi"/>
          <w:bCs/>
        </w:rPr>
      </w:pPr>
      <w:r w:rsidRPr="00BA3BBB">
        <w:rPr>
          <w:rFonts w:eastAsia="MS PMincho" w:cstheme="minorHAnsi"/>
          <w:b/>
        </w:rPr>
        <w:t>Q</w:t>
      </w:r>
      <w:r w:rsidR="00EB0AFE" w:rsidRPr="00BA3BBB">
        <w:rPr>
          <w:rFonts w:eastAsia="MS PMincho" w:cstheme="minorHAnsi"/>
          <w:b/>
        </w:rPr>
        <w:t>uímico</w:t>
      </w:r>
      <w:r w:rsidRPr="00BA3BBB">
        <w:rPr>
          <w:rFonts w:eastAsia="MS PMincho" w:cstheme="minorHAnsi"/>
          <w:b/>
        </w:rPr>
        <w:t>:</w:t>
      </w:r>
      <w:r w:rsidR="00EB0AFE" w:rsidRPr="00BA3BBB">
        <w:rPr>
          <w:rFonts w:eastAsia="MS PMincho" w:cstheme="minorHAnsi"/>
          <w:bCs/>
        </w:rPr>
        <w:t xml:space="preserve"> com óleos minerais/parafínicos</w:t>
      </w:r>
      <w:r w:rsidR="00BA3BBB">
        <w:rPr>
          <w:rFonts w:eastAsia="MS PMincho" w:cstheme="minorHAnsi"/>
          <w:bCs/>
        </w:rPr>
        <w:t xml:space="preserve"> e</w:t>
      </w:r>
      <w:r w:rsidR="00EB0AFE" w:rsidRPr="00BA3BBB">
        <w:rPr>
          <w:rFonts w:eastAsia="MS PMincho" w:cstheme="minorHAnsi"/>
          <w:bCs/>
        </w:rPr>
        <w:t xml:space="preserve"> inseticidas seletivos</w:t>
      </w:r>
    </w:p>
    <w:p w14:paraId="4CF37D13" w14:textId="77777777" w:rsidR="00C1609B" w:rsidRDefault="00C1609B" w:rsidP="00A72A34">
      <w:pPr>
        <w:pStyle w:val="PargrafodaLista"/>
        <w:ind w:left="1800" w:right="284"/>
        <w:rPr>
          <w:rFonts w:eastAsia="MS PMincho" w:cstheme="minorHAnsi"/>
          <w:bCs/>
        </w:rPr>
      </w:pPr>
    </w:p>
    <w:p w14:paraId="3BC4B7EA" w14:textId="2F156292" w:rsidR="00F23A79" w:rsidRDefault="009C0725" w:rsidP="00F23A79">
      <w:pPr>
        <w:pStyle w:val="PargrafodaLista"/>
        <w:ind w:left="0" w:right="284"/>
        <w:rPr>
          <w:rFonts w:eastAsia="MS PMincho" w:cstheme="minorHAnsi"/>
        </w:rPr>
      </w:pPr>
      <w:r>
        <w:rPr>
          <w:rFonts w:eastAsia="MS PMincho" w:cstheme="minorHAnsi"/>
        </w:rPr>
        <w:pict w14:anchorId="2EF95A99">
          <v:rect id="_x0000_i1032" style="width:0;height:1.5pt" o:hralign="center" o:hrstd="t" o:hr="t" fillcolor="#a0a0a0" stroked="f"/>
        </w:pict>
      </w:r>
    </w:p>
    <w:p w14:paraId="5E852090" w14:textId="77777777" w:rsidR="000676E1" w:rsidRDefault="000676E1" w:rsidP="00F23A79">
      <w:pPr>
        <w:pStyle w:val="PargrafodaLista"/>
        <w:ind w:left="0" w:right="284"/>
        <w:rPr>
          <w:rFonts w:eastAsia="MS PMincho" w:cstheme="minorHAnsi"/>
        </w:rPr>
      </w:pPr>
    </w:p>
    <w:p w14:paraId="41E8AA44" w14:textId="0B47FF28" w:rsidR="004A0EF3" w:rsidRPr="000676E1" w:rsidRDefault="004A0EF3" w:rsidP="000676E1">
      <w:pPr>
        <w:pStyle w:val="PargrafodaLista"/>
        <w:numPr>
          <w:ilvl w:val="0"/>
          <w:numId w:val="28"/>
        </w:numPr>
        <w:ind w:right="284"/>
        <w:rPr>
          <w:rFonts w:eastAsia="MS PMincho" w:cstheme="minorHAnsi"/>
          <w:b/>
          <w:bCs/>
        </w:rPr>
      </w:pPr>
      <w:r w:rsidRPr="000676E1">
        <w:rPr>
          <w:rFonts w:cs="Arial"/>
          <w:b/>
          <w:bCs/>
          <w:color w:val="0A0A0A"/>
          <w:shd w:val="clear" w:color="auto" w:fill="FFFFFF"/>
        </w:rPr>
        <w:t>Nemátodes (</w:t>
      </w:r>
      <w:r w:rsidRPr="000676E1">
        <w:rPr>
          <w:rFonts w:cs="Arial"/>
          <w:b/>
          <w:bCs/>
          <w:i/>
          <w:iCs/>
          <w:color w:val="0A0A0A"/>
          <w:shd w:val="clear" w:color="auto" w:fill="FFFFFF"/>
        </w:rPr>
        <w:t>Radopholus similis, Pratylenchus coffeae, Meloidogyne spp. e Helicotylenchus multicinctus</w:t>
      </w:r>
      <w:r w:rsidRPr="000676E1">
        <w:rPr>
          <w:rFonts w:cs="Arial"/>
          <w:b/>
          <w:bCs/>
          <w:color w:val="0A0A0A"/>
          <w:shd w:val="clear" w:color="auto" w:fill="FFFFFF"/>
        </w:rPr>
        <w:t>)</w:t>
      </w:r>
    </w:p>
    <w:p w14:paraId="66FE39A8" w14:textId="77777777" w:rsidR="00807A6E" w:rsidRDefault="00807A6E" w:rsidP="000676E1">
      <w:pPr>
        <w:ind w:right="284"/>
        <w:rPr>
          <w:rFonts w:eastAsia="MS PMincho" w:cstheme="minorHAnsi"/>
          <w:b/>
          <w:bCs/>
        </w:rPr>
      </w:pPr>
    </w:p>
    <w:p w14:paraId="7C65114B" w14:textId="404D6646" w:rsidR="00933ED7" w:rsidRDefault="00807A6E" w:rsidP="008212C6">
      <w:pPr>
        <w:ind w:right="284"/>
        <w:jc w:val="both"/>
        <w:rPr>
          <w:rFonts w:eastAsia="MS PMincho" w:cstheme="minorHAnsi"/>
        </w:rPr>
      </w:pPr>
      <w:r w:rsidRPr="00807A6E">
        <w:rPr>
          <w:rFonts w:eastAsia="MS PMincho" w:cstheme="minorHAnsi"/>
        </w:rPr>
        <w:t xml:space="preserve">São organismos que habitam o solo e atacam o sistema radicular da planta. </w:t>
      </w:r>
      <w:r>
        <w:rPr>
          <w:rFonts w:eastAsia="MS PMincho" w:cstheme="minorHAnsi"/>
        </w:rPr>
        <w:t>A</w:t>
      </w:r>
      <w:r w:rsidRPr="00807A6E">
        <w:rPr>
          <w:rFonts w:eastAsia="MS PMincho" w:cstheme="minorHAnsi"/>
        </w:rPr>
        <w:t>s várias espécies que afetam esta cultura</w:t>
      </w:r>
      <w:r>
        <w:rPr>
          <w:rFonts w:eastAsia="MS PMincho" w:cstheme="minorHAnsi"/>
        </w:rPr>
        <w:t xml:space="preserve"> são:</w:t>
      </w:r>
      <w:r w:rsidRPr="00807A6E">
        <w:rPr>
          <w:rFonts w:eastAsia="MS PMincho" w:cstheme="minorHAnsi"/>
        </w:rPr>
        <w:t xml:space="preserve"> o </w:t>
      </w:r>
      <w:r w:rsidRPr="00807A6E">
        <w:rPr>
          <w:rFonts w:eastAsia="MS PMincho" w:cstheme="minorHAnsi"/>
          <w:i/>
          <w:iCs/>
        </w:rPr>
        <w:t>Radopholus similis</w:t>
      </w:r>
      <w:r w:rsidRPr="00807A6E">
        <w:rPr>
          <w:rFonts w:eastAsia="MS PMincho" w:cstheme="minorHAnsi"/>
        </w:rPr>
        <w:t xml:space="preserve"> (nemátode cavernícola) é o mais destrutivo, seguido por </w:t>
      </w:r>
      <w:r w:rsidRPr="00807A6E">
        <w:rPr>
          <w:rFonts w:eastAsia="MS PMincho" w:cstheme="minorHAnsi"/>
          <w:i/>
          <w:iCs/>
        </w:rPr>
        <w:t>Pratylenchus coffeae</w:t>
      </w:r>
      <w:r w:rsidRPr="00807A6E">
        <w:rPr>
          <w:rFonts w:eastAsia="MS PMincho" w:cstheme="minorHAnsi"/>
        </w:rPr>
        <w:t xml:space="preserve"> (nemátode das lesões radiculares), </w:t>
      </w:r>
      <w:r w:rsidRPr="00807A6E">
        <w:rPr>
          <w:rFonts w:eastAsia="MS PMincho" w:cstheme="minorHAnsi"/>
          <w:i/>
          <w:iCs/>
        </w:rPr>
        <w:t>Meloidogyne spp.</w:t>
      </w:r>
      <w:r w:rsidRPr="00807A6E">
        <w:rPr>
          <w:rFonts w:eastAsia="MS PMincho" w:cstheme="minorHAnsi"/>
        </w:rPr>
        <w:t xml:space="preserve"> (nemátode das galhas) e </w:t>
      </w:r>
      <w:r w:rsidRPr="00807A6E">
        <w:rPr>
          <w:rFonts w:eastAsia="MS PMincho" w:cstheme="minorHAnsi"/>
          <w:i/>
          <w:iCs/>
        </w:rPr>
        <w:t>Helicotylenchus multicinctus</w:t>
      </w:r>
      <w:r w:rsidRPr="00807A6E">
        <w:rPr>
          <w:rFonts w:eastAsia="MS PMincho" w:cstheme="minorHAnsi"/>
        </w:rPr>
        <w:t xml:space="preserve"> (nemátode espiralado)</w:t>
      </w:r>
      <w:r w:rsidR="002B2512">
        <w:rPr>
          <w:rFonts w:eastAsia="MS PMincho" w:cstheme="minorHAnsi"/>
        </w:rPr>
        <w:t xml:space="preserve"> (Fig.</w:t>
      </w:r>
      <w:r w:rsidR="006836EC">
        <w:rPr>
          <w:rFonts w:eastAsia="MS PMincho" w:cstheme="minorHAnsi"/>
        </w:rPr>
        <w:t>8</w:t>
      </w:r>
      <w:r w:rsidR="00C1313D">
        <w:rPr>
          <w:rFonts w:eastAsia="MS PMincho" w:cstheme="minorHAnsi"/>
        </w:rPr>
        <w:t xml:space="preserve"> e </w:t>
      </w:r>
      <w:r w:rsidR="006836EC">
        <w:rPr>
          <w:rFonts w:eastAsia="MS PMincho" w:cstheme="minorHAnsi"/>
        </w:rPr>
        <w:t>9</w:t>
      </w:r>
      <w:r w:rsidR="002B2512">
        <w:rPr>
          <w:rFonts w:eastAsia="MS PMincho" w:cstheme="minorHAnsi"/>
        </w:rPr>
        <w:t>)</w:t>
      </w:r>
      <w:r w:rsidRPr="00807A6E">
        <w:rPr>
          <w:rFonts w:eastAsia="MS PMincho" w:cstheme="minorHAnsi"/>
        </w:rPr>
        <w:t xml:space="preserve">. </w:t>
      </w:r>
    </w:p>
    <w:p w14:paraId="18B18EA0" w14:textId="77777777" w:rsidR="00C1313D" w:rsidRDefault="00C1313D" w:rsidP="00807A6E">
      <w:pPr>
        <w:ind w:right="284"/>
        <w:jc w:val="both"/>
        <w:rPr>
          <w:rFonts w:eastAsia="MS PMincho" w:cstheme="minorHAnsi"/>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C1313D" w14:paraId="7DA379E6" w14:textId="77777777" w:rsidTr="00736694">
        <w:tc>
          <w:tcPr>
            <w:tcW w:w="8494" w:type="dxa"/>
          </w:tcPr>
          <w:p w14:paraId="09863B74" w14:textId="7506D2E2" w:rsidR="00C1313D" w:rsidRDefault="00C1313D" w:rsidP="00807A6E">
            <w:pPr>
              <w:ind w:right="284"/>
              <w:jc w:val="both"/>
              <w:rPr>
                <w:rFonts w:eastAsia="MS PMincho" w:cstheme="minorHAnsi"/>
              </w:rPr>
            </w:pPr>
            <w:r>
              <w:rPr>
                <w:noProof/>
              </w:rPr>
              <w:lastRenderedPageBreak/>
              <w:drawing>
                <wp:inline distT="0" distB="0" distL="0" distR="0" wp14:anchorId="690C6413" wp14:editId="5371C904">
                  <wp:extent cx="5400040" cy="4999990"/>
                  <wp:effectExtent l="0" t="0" r="0" b="0"/>
                  <wp:docPr id="1291169421" name="Imagem 4" descr="Principal plant-parasitic nematodes isolated from the roots of bananas (a) Radopholus similis female (b) and male, (c) Pratylenchus goodeyi female (d) and male, (e) Helicotylenchus multicinctus female and (f) male (Photos courtesy of Wayne O'Ne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incipal plant-parasitic nematodes isolated from the roots of bananas (a) Radopholus similis female (b) and male, (c) Pratylenchus goodeyi female (d) and male, (e) Helicotylenchus multicinctus female and (f) male (Photos courtesy of Wayne O'Neil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40" cy="4999990"/>
                          </a:xfrm>
                          <a:prstGeom prst="rect">
                            <a:avLst/>
                          </a:prstGeom>
                          <a:noFill/>
                          <a:ln>
                            <a:noFill/>
                          </a:ln>
                        </pic:spPr>
                      </pic:pic>
                    </a:graphicData>
                  </a:graphic>
                </wp:inline>
              </w:drawing>
            </w:r>
          </w:p>
        </w:tc>
      </w:tr>
      <w:tr w:rsidR="00C1313D" w14:paraId="22AD2CA4" w14:textId="77777777" w:rsidTr="00736694">
        <w:tc>
          <w:tcPr>
            <w:tcW w:w="8494" w:type="dxa"/>
          </w:tcPr>
          <w:p w14:paraId="03886591" w14:textId="46D0707B" w:rsidR="00C1313D" w:rsidRPr="00736694" w:rsidRDefault="00B31BE5" w:rsidP="00807A6E">
            <w:pPr>
              <w:ind w:right="284"/>
              <w:jc w:val="both"/>
              <w:rPr>
                <w:rFonts w:cs="Arial"/>
                <w:color w:val="0A0A0A"/>
                <w:sz w:val="20"/>
                <w:szCs w:val="20"/>
                <w:shd w:val="clear" w:color="auto" w:fill="FFFFFF"/>
              </w:rPr>
            </w:pPr>
            <w:r w:rsidRPr="002A638E">
              <w:rPr>
                <w:rFonts w:cs="Arial"/>
                <w:color w:val="0A0A0A"/>
                <w:sz w:val="22"/>
                <w:szCs w:val="22"/>
                <w:shd w:val="clear" w:color="auto" w:fill="FFFFFF"/>
              </w:rPr>
              <w:t xml:space="preserve">Figura </w:t>
            </w:r>
            <w:r w:rsidR="006836EC">
              <w:rPr>
                <w:rFonts w:cs="Arial"/>
                <w:color w:val="0A0A0A"/>
                <w:sz w:val="22"/>
                <w:szCs w:val="22"/>
                <w:shd w:val="clear" w:color="auto" w:fill="FFFFFF"/>
              </w:rPr>
              <w:t>8</w:t>
            </w:r>
            <w:r w:rsidRPr="002A638E">
              <w:rPr>
                <w:rFonts w:cs="Arial"/>
                <w:color w:val="0A0A0A"/>
                <w:sz w:val="22"/>
                <w:szCs w:val="22"/>
                <w:shd w:val="clear" w:color="auto" w:fill="FFFFFF"/>
              </w:rPr>
              <w:t xml:space="preserve"> </w:t>
            </w:r>
            <w:r>
              <w:rPr>
                <w:rFonts w:cs="Arial"/>
                <w:color w:val="0A0A0A"/>
                <w:sz w:val="22"/>
                <w:szCs w:val="22"/>
                <w:shd w:val="clear" w:color="auto" w:fill="FFFFFF"/>
              </w:rPr>
              <w:t>–</w:t>
            </w:r>
            <w:r w:rsidRPr="002A638E">
              <w:rPr>
                <w:rFonts w:eastAsia="MS PMincho" w:cstheme="minorHAnsi"/>
                <w:b/>
                <w:bCs/>
                <w:sz w:val="22"/>
                <w:szCs w:val="22"/>
              </w:rPr>
              <w:t xml:space="preserve"> </w:t>
            </w:r>
            <w:r w:rsidRPr="002A638E">
              <w:rPr>
                <w:rFonts w:cs="Arial"/>
                <w:color w:val="0A0A0A"/>
                <w:sz w:val="22"/>
                <w:szCs w:val="22"/>
                <w:shd w:val="clear" w:color="auto" w:fill="FFFFFF"/>
              </w:rPr>
              <w:t>A</w:t>
            </w:r>
            <w:r>
              <w:rPr>
                <w:rFonts w:cs="Arial"/>
                <w:color w:val="0A0A0A"/>
                <w:sz w:val="22"/>
                <w:szCs w:val="22"/>
                <w:shd w:val="clear" w:color="auto" w:fill="FFFFFF"/>
              </w:rPr>
              <w:t xml:space="preserve">speto de </w:t>
            </w:r>
            <w:r w:rsidR="00424F33">
              <w:rPr>
                <w:rFonts w:cs="Arial"/>
                <w:color w:val="0A0A0A"/>
                <w:sz w:val="22"/>
                <w:szCs w:val="22"/>
                <w:shd w:val="clear" w:color="auto" w:fill="FFFFFF"/>
              </w:rPr>
              <w:t xml:space="preserve">espécies de nemátodes isolados nas </w:t>
            </w:r>
            <w:r>
              <w:rPr>
                <w:rFonts w:cs="Arial"/>
                <w:color w:val="0A0A0A"/>
                <w:sz w:val="22"/>
                <w:szCs w:val="22"/>
                <w:shd w:val="clear" w:color="auto" w:fill="FFFFFF"/>
              </w:rPr>
              <w:t>raízes de bananeira</w:t>
            </w:r>
            <w:r w:rsidR="00424F33">
              <w:rPr>
                <w:rFonts w:cs="Arial"/>
                <w:color w:val="0A0A0A"/>
                <w:sz w:val="22"/>
                <w:szCs w:val="22"/>
                <w:shd w:val="clear" w:color="auto" w:fill="FFFFFF"/>
              </w:rPr>
              <w:t xml:space="preserve">: </w:t>
            </w:r>
            <w:r w:rsidR="003C2664" w:rsidRPr="003C2664">
              <w:rPr>
                <w:rFonts w:cs="Arial"/>
                <w:color w:val="0A0A0A"/>
                <w:sz w:val="22"/>
                <w:szCs w:val="22"/>
                <w:shd w:val="clear" w:color="auto" w:fill="FFFFFF"/>
              </w:rPr>
              <w:t xml:space="preserve">(a) </w:t>
            </w:r>
            <w:r w:rsidR="003C2664" w:rsidRPr="006836EC">
              <w:rPr>
                <w:rFonts w:cs="Arial"/>
                <w:i/>
                <w:iCs/>
                <w:color w:val="0A0A0A"/>
                <w:sz w:val="22"/>
                <w:szCs w:val="22"/>
                <w:shd w:val="clear" w:color="auto" w:fill="FFFFFF"/>
              </w:rPr>
              <w:t>Radopholus similis</w:t>
            </w:r>
            <w:r w:rsidR="003C2664" w:rsidRPr="003C2664">
              <w:rPr>
                <w:rFonts w:cs="Arial"/>
                <w:color w:val="0A0A0A"/>
                <w:sz w:val="22"/>
                <w:szCs w:val="22"/>
                <w:shd w:val="clear" w:color="auto" w:fill="FFFFFF"/>
              </w:rPr>
              <w:t xml:space="preserve"> f</w:t>
            </w:r>
            <w:r w:rsidR="0046678E">
              <w:rPr>
                <w:rFonts w:cs="Arial"/>
                <w:color w:val="0A0A0A"/>
                <w:sz w:val="22"/>
                <w:szCs w:val="22"/>
                <w:shd w:val="clear" w:color="auto" w:fill="FFFFFF"/>
              </w:rPr>
              <w:t>êmea</w:t>
            </w:r>
            <w:r w:rsidR="003C2664" w:rsidRPr="003C2664">
              <w:rPr>
                <w:rFonts w:cs="Arial"/>
                <w:color w:val="0A0A0A"/>
                <w:sz w:val="22"/>
                <w:szCs w:val="22"/>
                <w:shd w:val="clear" w:color="auto" w:fill="FFFFFF"/>
              </w:rPr>
              <w:t xml:space="preserve"> (b)</w:t>
            </w:r>
            <w:r w:rsidR="0046678E">
              <w:rPr>
                <w:rFonts w:cs="Arial"/>
                <w:color w:val="0A0A0A"/>
                <w:sz w:val="22"/>
                <w:szCs w:val="22"/>
                <w:shd w:val="clear" w:color="auto" w:fill="FFFFFF"/>
              </w:rPr>
              <w:t>e macho</w:t>
            </w:r>
            <w:r w:rsidR="003C2664" w:rsidRPr="003C2664">
              <w:rPr>
                <w:rFonts w:cs="Arial"/>
                <w:color w:val="0A0A0A"/>
                <w:sz w:val="22"/>
                <w:szCs w:val="22"/>
                <w:shd w:val="clear" w:color="auto" w:fill="FFFFFF"/>
              </w:rPr>
              <w:t xml:space="preserve">, (c) </w:t>
            </w:r>
            <w:r w:rsidR="003C2664">
              <w:rPr>
                <w:rFonts w:cs="Arial"/>
                <w:color w:val="0A0A0A"/>
                <w:sz w:val="22"/>
                <w:szCs w:val="22"/>
                <w:shd w:val="clear" w:color="auto" w:fill="FFFFFF"/>
              </w:rPr>
              <w:t xml:space="preserve">fêmea de </w:t>
            </w:r>
            <w:r w:rsidR="003C2664" w:rsidRPr="003C2664">
              <w:rPr>
                <w:rFonts w:cs="Arial"/>
                <w:i/>
                <w:iCs/>
                <w:color w:val="0A0A0A"/>
                <w:sz w:val="22"/>
                <w:szCs w:val="22"/>
                <w:shd w:val="clear" w:color="auto" w:fill="FFFFFF"/>
              </w:rPr>
              <w:t>Pratylenchus goodeyi</w:t>
            </w:r>
            <w:r w:rsidR="003C2664" w:rsidRPr="003C2664">
              <w:rPr>
                <w:rFonts w:cs="Arial"/>
                <w:color w:val="0A0A0A"/>
                <w:sz w:val="22"/>
                <w:szCs w:val="22"/>
                <w:shd w:val="clear" w:color="auto" w:fill="FFFFFF"/>
              </w:rPr>
              <w:t xml:space="preserve"> (d) </w:t>
            </w:r>
            <w:r w:rsidR="003C2664">
              <w:rPr>
                <w:rFonts w:cs="Arial"/>
                <w:color w:val="0A0A0A"/>
                <w:sz w:val="22"/>
                <w:szCs w:val="22"/>
                <w:shd w:val="clear" w:color="auto" w:fill="FFFFFF"/>
              </w:rPr>
              <w:t>e macho</w:t>
            </w:r>
            <w:r w:rsidR="003C2664" w:rsidRPr="003C2664">
              <w:rPr>
                <w:rFonts w:cs="Arial"/>
                <w:color w:val="0A0A0A"/>
                <w:sz w:val="22"/>
                <w:szCs w:val="22"/>
                <w:shd w:val="clear" w:color="auto" w:fill="FFFFFF"/>
              </w:rPr>
              <w:t xml:space="preserve">, (e) </w:t>
            </w:r>
            <w:r w:rsidR="003C2664">
              <w:rPr>
                <w:rFonts w:cs="Arial"/>
                <w:color w:val="0A0A0A"/>
                <w:sz w:val="22"/>
                <w:szCs w:val="22"/>
                <w:shd w:val="clear" w:color="auto" w:fill="FFFFFF"/>
              </w:rPr>
              <w:t xml:space="preserve">fêmea de </w:t>
            </w:r>
            <w:r w:rsidR="003C2664" w:rsidRPr="0046678E">
              <w:rPr>
                <w:rFonts w:cs="Arial"/>
                <w:i/>
                <w:iCs/>
                <w:color w:val="0A0A0A"/>
                <w:sz w:val="22"/>
                <w:szCs w:val="22"/>
                <w:shd w:val="clear" w:color="auto" w:fill="FFFFFF"/>
              </w:rPr>
              <w:t>Helicotylenchus multicinctus</w:t>
            </w:r>
            <w:r w:rsidR="003C2664" w:rsidRPr="003C2664">
              <w:rPr>
                <w:rFonts w:cs="Arial"/>
                <w:color w:val="0A0A0A"/>
                <w:sz w:val="22"/>
                <w:szCs w:val="22"/>
                <w:shd w:val="clear" w:color="auto" w:fill="FFFFFF"/>
              </w:rPr>
              <w:t xml:space="preserve"> </w:t>
            </w:r>
            <w:r w:rsidR="00C3716E">
              <w:rPr>
                <w:rFonts w:cs="Arial"/>
                <w:color w:val="0A0A0A"/>
                <w:sz w:val="22"/>
                <w:szCs w:val="22"/>
                <w:shd w:val="clear" w:color="auto" w:fill="FFFFFF"/>
              </w:rPr>
              <w:t xml:space="preserve">e </w:t>
            </w:r>
            <w:r w:rsidR="003C2664" w:rsidRPr="003C2664">
              <w:rPr>
                <w:rFonts w:cs="Arial"/>
                <w:color w:val="0A0A0A"/>
                <w:sz w:val="22"/>
                <w:szCs w:val="22"/>
                <w:shd w:val="clear" w:color="auto" w:fill="FFFFFF"/>
              </w:rPr>
              <w:t>(f) ma</w:t>
            </w:r>
            <w:r w:rsidR="00C3716E">
              <w:rPr>
                <w:rFonts w:cs="Arial"/>
                <w:color w:val="0A0A0A"/>
                <w:sz w:val="22"/>
                <w:szCs w:val="22"/>
                <w:shd w:val="clear" w:color="auto" w:fill="FFFFFF"/>
              </w:rPr>
              <w:t>cho</w:t>
            </w:r>
            <w:r w:rsidR="003C2664" w:rsidRPr="003C2664">
              <w:rPr>
                <w:rFonts w:cs="Arial"/>
                <w:color w:val="0A0A0A"/>
                <w:sz w:val="22"/>
                <w:szCs w:val="22"/>
                <w:shd w:val="clear" w:color="auto" w:fill="FFFFFF"/>
              </w:rPr>
              <w:t xml:space="preserve"> (</w:t>
            </w:r>
            <w:r w:rsidR="00E5076B">
              <w:rPr>
                <w:rFonts w:cs="Arial"/>
                <w:color w:val="0A0A0A"/>
                <w:sz w:val="22"/>
                <w:szCs w:val="22"/>
                <w:shd w:val="clear" w:color="auto" w:fill="FFFFFF"/>
              </w:rPr>
              <w:t xml:space="preserve">Fonte: </w:t>
            </w:r>
            <w:r w:rsidR="003C2664" w:rsidRPr="003C2664">
              <w:rPr>
                <w:rFonts w:cs="Arial"/>
                <w:color w:val="0A0A0A"/>
                <w:sz w:val="22"/>
                <w:szCs w:val="22"/>
                <w:shd w:val="clear" w:color="auto" w:fill="FFFFFF"/>
              </w:rPr>
              <w:t>Wayne O'Neill)</w:t>
            </w:r>
            <w:r w:rsidR="00736694">
              <w:rPr>
                <w:rFonts w:cs="Arial"/>
                <w:color w:val="0A0A0A"/>
                <w:sz w:val="22"/>
                <w:szCs w:val="22"/>
                <w:shd w:val="clear" w:color="auto" w:fill="FFFFFF"/>
              </w:rPr>
              <w:t xml:space="preserve"> (</w:t>
            </w:r>
            <w:r w:rsidR="00736694" w:rsidRPr="00736694">
              <w:rPr>
                <w:rFonts w:cs="Arial"/>
                <w:color w:val="0A0A0A"/>
                <w:sz w:val="22"/>
                <w:szCs w:val="22"/>
                <w:shd w:val="clear" w:color="auto" w:fill="FFFFFF"/>
              </w:rPr>
              <w:t>DOI:</w:t>
            </w:r>
            <w:hyperlink r:id="rId26" w:tgtFrame="_blank" w:history="1">
              <w:r w:rsidR="00736694" w:rsidRPr="00736694">
                <w:rPr>
                  <w:rStyle w:val="Hiperligao"/>
                  <w:rFonts w:cs="Arial"/>
                  <w:sz w:val="22"/>
                  <w:szCs w:val="22"/>
                  <w:shd w:val="clear" w:color="auto" w:fill="FFFFFF"/>
                </w:rPr>
                <w:t>10.19103/AS.2022.0108.17</w:t>
              </w:r>
            </w:hyperlink>
            <w:r w:rsidR="00736694">
              <w:rPr>
                <w:rFonts w:cs="Arial"/>
                <w:color w:val="0A0A0A"/>
                <w:sz w:val="22"/>
                <w:szCs w:val="22"/>
                <w:shd w:val="clear" w:color="auto" w:fill="FFFFFF"/>
              </w:rPr>
              <w:t>).</w:t>
            </w:r>
          </w:p>
        </w:tc>
      </w:tr>
    </w:tbl>
    <w:p w14:paraId="5DD64971" w14:textId="77777777" w:rsidR="00C048C3" w:rsidRDefault="00C048C3" w:rsidP="00C048C3">
      <w:pPr>
        <w:ind w:right="284"/>
        <w:jc w:val="both"/>
        <w:rPr>
          <w:rFonts w:eastAsia="MS PMincho" w:cstheme="minorHAnsi"/>
        </w:rPr>
      </w:pPr>
    </w:p>
    <w:p w14:paraId="2027559A" w14:textId="0D10612C" w:rsidR="00DF4761" w:rsidRDefault="00DF4761" w:rsidP="00DF4761">
      <w:pPr>
        <w:ind w:right="284"/>
        <w:jc w:val="both"/>
        <w:rPr>
          <w:rFonts w:eastAsia="MS PMincho" w:cstheme="minorHAnsi"/>
        </w:rPr>
      </w:pPr>
      <w:r>
        <w:rPr>
          <w:rFonts w:eastAsia="MS PMincho" w:cstheme="minorHAnsi"/>
        </w:rPr>
        <w:t>O</w:t>
      </w:r>
      <w:r w:rsidRPr="00933ED7">
        <w:rPr>
          <w:rFonts w:eastAsia="MS PMincho" w:cstheme="minorHAnsi"/>
        </w:rPr>
        <w:t xml:space="preserve"> ataque </w:t>
      </w:r>
      <w:r>
        <w:rPr>
          <w:rFonts w:eastAsia="MS PMincho" w:cstheme="minorHAnsi"/>
        </w:rPr>
        <w:t xml:space="preserve">dos nemátodes </w:t>
      </w:r>
      <w:r w:rsidRPr="00933ED7">
        <w:rPr>
          <w:rFonts w:eastAsia="MS PMincho" w:cstheme="minorHAnsi"/>
        </w:rPr>
        <w:t>ocorre debaixo do solo, os sintomas estendem-se desde as raízes até à parte aérea da planta</w:t>
      </w:r>
      <w:r w:rsidR="0046678E">
        <w:rPr>
          <w:rFonts w:eastAsia="MS PMincho" w:cstheme="minorHAnsi"/>
        </w:rPr>
        <w:t xml:space="preserve"> (Fig.9)</w:t>
      </w:r>
      <w:r w:rsidRPr="00933ED7">
        <w:rPr>
          <w:rFonts w:eastAsia="MS PMincho" w:cstheme="minorHAnsi"/>
        </w:rPr>
        <w:t>:</w:t>
      </w:r>
    </w:p>
    <w:p w14:paraId="200BC99E" w14:textId="77777777" w:rsidR="00DF4761" w:rsidRDefault="00DF4761" w:rsidP="00DF4761">
      <w:pPr>
        <w:ind w:right="284"/>
        <w:jc w:val="both"/>
        <w:rPr>
          <w:rFonts w:eastAsia="MS PMincho" w:cstheme="minorHAnsi"/>
        </w:rPr>
      </w:pPr>
      <w:r w:rsidRPr="00080818">
        <w:rPr>
          <w:rFonts w:eastAsia="MS PMincho" w:cstheme="minorHAnsi"/>
          <w:b/>
          <w:bCs/>
        </w:rPr>
        <w:t>Nas raízes</w:t>
      </w:r>
      <w:r>
        <w:rPr>
          <w:rFonts w:eastAsia="MS PMincho" w:cstheme="minorHAnsi"/>
        </w:rPr>
        <w:t xml:space="preserve"> o</w:t>
      </w:r>
      <w:r w:rsidRPr="00C604B7">
        <w:rPr>
          <w:rFonts w:eastAsia="MS PMincho" w:cstheme="minorHAnsi"/>
        </w:rPr>
        <w:t>s nemátodes penetram no córtex radicular para se alimentar e reproduzir</w:t>
      </w:r>
      <w:r>
        <w:rPr>
          <w:rFonts w:eastAsia="MS PMincho" w:cstheme="minorHAnsi"/>
        </w:rPr>
        <w:t>, i</w:t>
      </w:r>
      <w:r w:rsidRPr="002B73C0">
        <w:rPr>
          <w:rFonts w:eastAsia="MS PMincho" w:cstheme="minorHAnsi"/>
        </w:rPr>
        <w:t>sto provoca lesões internas</w:t>
      </w:r>
      <w:r>
        <w:rPr>
          <w:rFonts w:eastAsia="MS PMincho" w:cstheme="minorHAnsi"/>
        </w:rPr>
        <w:t xml:space="preserve"> </w:t>
      </w:r>
      <w:r w:rsidRPr="002B73C0">
        <w:rPr>
          <w:rFonts w:eastAsia="MS PMincho" w:cstheme="minorHAnsi"/>
        </w:rPr>
        <w:t xml:space="preserve">e a destruição total das raízes finas (absorventes). No caso do género </w:t>
      </w:r>
      <w:r w:rsidRPr="002B73C0">
        <w:rPr>
          <w:rFonts w:eastAsia="MS PMincho" w:cstheme="minorHAnsi"/>
          <w:i/>
          <w:iCs/>
        </w:rPr>
        <w:t>Meloidogyne</w:t>
      </w:r>
      <w:r w:rsidRPr="002B73C0">
        <w:rPr>
          <w:rFonts w:eastAsia="MS PMincho" w:cstheme="minorHAnsi"/>
        </w:rPr>
        <w:t xml:space="preserve">, observa-se a formação de engrossamentos típicos conhecidos como galhas. </w:t>
      </w:r>
    </w:p>
    <w:p w14:paraId="7F426F9C" w14:textId="77777777" w:rsidR="00DF4761" w:rsidRDefault="00DF4761" w:rsidP="00DF4761">
      <w:pPr>
        <w:ind w:right="284"/>
        <w:jc w:val="both"/>
        <w:rPr>
          <w:rFonts w:eastAsia="MS PMincho" w:cstheme="minorHAnsi"/>
        </w:rPr>
      </w:pPr>
      <w:r>
        <w:rPr>
          <w:rFonts w:eastAsia="MS PMincho" w:cstheme="minorHAnsi"/>
          <w:b/>
          <w:bCs/>
        </w:rPr>
        <w:t>N</w:t>
      </w:r>
      <w:r w:rsidRPr="00323D65">
        <w:rPr>
          <w:rFonts w:eastAsia="MS PMincho" w:cstheme="minorHAnsi"/>
          <w:b/>
          <w:bCs/>
        </w:rPr>
        <w:t>a Parte Aérea</w:t>
      </w:r>
      <w:r>
        <w:rPr>
          <w:rFonts w:eastAsia="MS PMincho" w:cstheme="minorHAnsi"/>
          <w:b/>
          <w:bCs/>
        </w:rPr>
        <w:t xml:space="preserve"> </w:t>
      </w:r>
      <w:r>
        <w:rPr>
          <w:rFonts w:eastAsia="MS PMincho" w:cstheme="minorHAnsi"/>
        </w:rPr>
        <w:t>o</w:t>
      </w:r>
      <w:r w:rsidRPr="00C604B7">
        <w:rPr>
          <w:rFonts w:eastAsia="MS PMincho" w:cstheme="minorHAnsi"/>
        </w:rPr>
        <w:t xml:space="preserve">s nemátodes </w:t>
      </w:r>
      <w:r>
        <w:rPr>
          <w:rFonts w:eastAsia="MS PMincho" w:cstheme="minorHAnsi"/>
        </w:rPr>
        <w:t xml:space="preserve">levam </w:t>
      </w:r>
      <w:r w:rsidRPr="00323D65">
        <w:rPr>
          <w:rFonts w:eastAsia="MS PMincho" w:cstheme="minorHAnsi"/>
        </w:rPr>
        <w:t xml:space="preserve">à perda de raízes funcionais, a absorção de água e nutrientes fica seriamente comprometida. A bananeira apresenta </w:t>
      </w:r>
      <w:r w:rsidRPr="00323D65">
        <w:rPr>
          <w:rFonts w:eastAsia="MS PMincho" w:cstheme="minorHAnsi"/>
        </w:rPr>
        <w:lastRenderedPageBreak/>
        <w:t>amarelecimento das folhas, redução drástica do vigor, crescimento lento e diminuição do tamanho dos cachos.</w:t>
      </w:r>
    </w:p>
    <w:p w14:paraId="32C0C33C" w14:textId="77777777" w:rsidR="00DF4761" w:rsidRDefault="00DF4761" w:rsidP="00DF4761">
      <w:pPr>
        <w:ind w:right="284"/>
        <w:jc w:val="both"/>
        <w:rPr>
          <w:rFonts w:eastAsia="MS PMincho" w:cstheme="minorHAnsi"/>
        </w:rPr>
      </w:pPr>
      <w:r w:rsidRPr="00703920">
        <w:rPr>
          <w:rFonts w:eastAsia="MS PMincho" w:cstheme="minorHAnsi"/>
          <w:b/>
          <w:bCs/>
        </w:rPr>
        <w:t>Tombamento de Plantas</w:t>
      </w:r>
      <w:r w:rsidRPr="00703920">
        <w:rPr>
          <w:rFonts w:eastAsia="MS PMincho" w:cstheme="minorHAnsi"/>
        </w:rPr>
        <w:t xml:space="preserve"> </w:t>
      </w:r>
      <w:r>
        <w:rPr>
          <w:rFonts w:eastAsia="MS PMincho" w:cstheme="minorHAnsi"/>
        </w:rPr>
        <w:t>o</w:t>
      </w:r>
      <w:r w:rsidRPr="00703920">
        <w:rPr>
          <w:rFonts w:eastAsia="MS PMincho" w:cstheme="minorHAnsi"/>
        </w:rPr>
        <w:t xml:space="preserve"> sintoma do ataque severo de nemátodes (especialmente o </w:t>
      </w:r>
      <w:r w:rsidRPr="00703920">
        <w:rPr>
          <w:rFonts w:eastAsia="MS PMincho" w:cstheme="minorHAnsi"/>
          <w:i/>
          <w:iCs/>
        </w:rPr>
        <w:t>Radopholus similis</w:t>
      </w:r>
      <w:r w:rsidRPr="00703920">
        <w:rPr>
          <w:rFonts w:eastAsia="MS PMincho" w:cstheme="minorHAnsi"/>
        </w:rPr>
        <w:t>) é a perda de ancoragem da planta no solo</w:t>
      </w:r>
      <w:r>
        <w:rPr>
          <w:rFonts w:eastAsia="MS PMincho" w:cstheme="minorHAnsi"/>
        </w:rPr>
        <w:t xml:space="preserve"> e por isso </w:t>
      </w:r>
      <w:r w:rsidRPr="001169B9">
        <w:rPr>
          <w:rFonts w:eastAsia="MS PMincho" w:cstheme="minorHAnsi"/>
        </w:rPr>
        <w:t xml:space="preserve">a bananeira tomba facilmente, arrancando o rizoma do chão (fenómeno conhecido como "tombamento" ou </w:t>
      </w:r>
      <w:r w:rsidRPr="001169B9">
        <w:rPr>
          <w:rFonts w:eastAsia="MS PMincho" w:cstheme="minorHAnsi"/>
          <w:i/>
          <w:iCs/>
        </w:rPr>
        <w:t>uprooting</w:t>
      </w:r>
      <w:r w:rsidRPr="001169B9">
        <w:rPr>
          <w:rFonts w:eastAsia="MS PMincho" w:cstheme="minorHAnsi"/>
        </w:rPr>
        <w:t>).</w:t>
      </w:r>
    </w:p>
    <w:p w14:paraId="3D206DF6" w14:textId="77777777" w:rsidR="00DF4761" w:rsidRDefault="00DF4761" w:rsidP="00C048C3">
      <w:pPr>
        <w:ind w:right="284"/>
        <w:jc w:val="both"/>
        <w:rPr>
          <w:rFonts w:eastAsia="MS PMincho" w:cstheme="minorHAnsi"/>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4666"/>
      </w:tblGrid>
      <w:tr w:rsidR="00C048C3" w14:paraId="15B6763E" w14:textId="77777777" w:rsidTr="00C1523B">
        <w:tc>
          <w:tcPr>
            <w:tcW w:w="3833" w:type="dxa"/>
          </w:tcPr>
          <w:p w14:paraId="00CC57EF" w14:textId="77777777" w:rsidR="00C048C3" w:rsidRDefault="00C048C3" w:rsidP="00C1523B">
            <w:pPr>
              <w:ind w:right="284"/>
              <w:jc w:val="both"/>
              <w:rPr>
                <w:rFonts w:eastAsia="MS PMincho" w:cstheme="minorHAnsi"/>
              </w:rPr>
            </w:pPr>
            <w:r>
              <w:rPr>
                <w:noProof/>
              </w:rPr>
              <w:drawing>
                <wp:inline distT="0" distB="0" distL="0" distR="0" wp14:anchorId="4647CFD1" wp14:editId="4BFC673C">
                  <wp:extent cx="2390775" cy="2099945"/>
                  <wp:effectExtent l="0" t="0" r="9525" b="0"/>
                  <wp:docPr id="434455852" name="Imagem 3" descr="O Inimigo Invisível: Por que os nematoides estão devorando a raiz da sua produção de banana? - AgronoBlog - Blog de agri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 Inimigo Invisível: Por que os nematoides estão devorando a raiz da sua produção de banana? - AgronoBlog - Blog de agricultur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01360" cy="2109242"/>
                          </a:xfrm>
                          <a:prstGeom prst="rect">
                            <a:avLst/>
                          </a:prstGeom>
                          <a:noFill/>
                          <a:ln>
                            <a:noFill/>
                          </a:ln>
                        </pic:spPr>
                      </pic:pic>
                    </a:graphicData>
                  </a:graphic>
                </wp:inline>
              </w:drawing>
            </w:r>
          </w:p>
        </w:tc>
        <w:tc>
          <w:tcPr>
            <w:tcW w:w="4661" w:type="dxa"/>
          </w:tcPr>
          <w:p w14:paraId="3A56242C" w14:textId="77777777" w:rsidR="00C048C3" w:rsidRDefault="00C048C3" w:rsidP="00C1523B">
            <w:pPr>
              <w:ind w:right="284"/>
              <w:jc w:val="both"/>
              <w:rPr>
                <w:rFonts w:eastAsia="MS PMincho" w:cstheme="minorHAnsi"/>
              </w:rPr>
            </w:pPr>
            <w:r>
              <w:rPr>
                <w:noProof/>
              </w:rPr>
              <w:drawing>
                <wp:inline distT="0" distB="0" distL="0" distR="0" wp14:anchorId="2D113F44" wp14:editId="09B4DEB6">
                  <wp:extent cx="2982033" cy="2109788"/>
                  <wp:effectExtent l="0" t="0" r="8890" b="5080"/>
                  <wp:docPr id="1103879159" name="Imagem 2" descr="Root-knot nematodes | Infonet Biovision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oot-knot nematodes | Infonet Biovision Hom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88927" cy="2114666"/>
                          </a:xfrm>
                          <a:prstGeom prst="rect">
                            <a:avLst/>
                          </a:prstGeom>
                          <a:noFill/>
                          <a:ln>
                            <a:noFill/>
                          </a:ln>
                        </pic:spPr>
                      </pic:pic>
                    </a:graphicData>
                  </a:graphic>
                </wp:inline>
              </w:drawing>
            </w:r>
          </w:p>
        </w:tc>
      </w:tr>
      <w:tr w:rsidR="00C048C3" w14:paraId="02DF2980" w14:textId="77777777" w:rsidTr="00C1523B">
        <w:tc>
          <w:tcPr>
            <w:tcW w:w="8494" w:type="dxa"/>
            <w:gridSpan w:val="2"/>
          </w:tcPr>
          <w:p w14:paraId="13E2E7B1" w14:textId="04C4DF2D" w:rsidR="00C048C3" w:rsidRDefault="00C048C3" w:rsidP="00C1523B">
            <w:pPr>
              <w:ind w:right="284"/>
              <w:jc w:val="both"/>
              <w:rPr>
                <w:rFonts w:eastAsia="MS PMincho" w:cstheme="minorHAnsi"/>
              </w:rPr>
            </w:pPr>
            <w:r w:rsidRPr="002A638E">
              <w:rPr>
                <w:rFonts w:cs="Arial"/>
                <w:color w:val="0A0A0A"/>
                <w:sz w:val="22"/>
                <w:szCs w:val="22"/>
                <w:shd w:val="clear" w:color="auto" w:fill="FFFFFF"/>
              </w:rPr>
              <w:t xml:space="preserve">Figura </w:t>
            </w:r>
            <w:r w:rsidR="0046678E">
              <w:rPr>
                <w:rFonts w:cs="Arial"/>
                <w:color w:val="0A0A0A"/>
                <w:sz w:val="22"/>
                <w:szCs w:val="22"/>
                <w:shd w:val="clear" w:color="auto" w:fill="FFFFFF"/>
              </w:rPr>
              <w:t>9</w:t>
            </w:r>
            <w:r w:rsidRPr="002A638E">
              <w:rPr>
                <w:rFonts w:cs="Arial"/>
                <w:color w:val="0A0A0A"/>
                <w:sz w:val="22"/>
                <w:szCs w:val="22"/>
                <w:shd w:val="clear" w:color="auto" w:fill="FFFFFF"/>
              </w:rPr>
              <w:t xml:space="preserve"> </w:t>
            </w:r>
            <w:r>
              <w:rPr>
                <w:rFonts w:cs="Arial"/>
                <w:color w:val="0A0A0A"/>
                <w:sz w:val="22"/>
                <w:szCs w:val="22"/>
                <w:shd w:val="clear" w:color="auto" w:fill="FFFFFF"/>
              </w:rPr>
              <w:t>–</w:t>
            </w:r>
            <w:r w:rsidRPr="002A638E">
              <w:rPr>
                <w:rFonts w:eastAsia="MS PMincho" w:cstheme="minorHAnsi"/>
                <w:b/>
                <w:bCs/>
                <w:sz w:val="22"/>
                <w:szCs w:val="22"/>
              </w:rPr>
              <w:t xml:space="preserve"> </w:t>
            </w:r>
            <w:r w:rsidRPr="002A638E">
              <w:rPr>
                <w:rFonts w:cs="Arial"/>
                <w:color w:val="0A0A0A"/>
                <w:sz w:val="22"/>
                <w:szCs w:val="22"/>
                <w:shd w:val="clear" w:color="auto" w:fill="FFFFFF"/>
              </w:rPr>
              <w:t>A</w:t>
            </w:r>
            <w:r>
              <w:rPr>
                <w:rFonts w:cs="Arial"/>
                <w:color w:val="0A0A0A"/>
                <w:sz w:val="22"/>
                <w:szCs w:val="22"/>
                <w:shd w:val="clear" w:color="auto" w:fill="FFFFFF"/>
              </w:rPr>
              <w:t xml:space="preserve">speto de plantas e raízes de bananeira afetados pela presença de nemátodes </w:t>
            </w:r>
          </w:p>
        </w:tc>
      </w:tr>
    </w:tbl>
    <w:p w14:paraId="27A0D95C" w14:textId="77777777" w:rsidR="00947201" w:rsidRDefault="00947201" w:rsidP="00807A6E">
      <w:pPr>
        <w:ind w:right="284"/>
        <w:jc w:val="both"/>
        <w:rPr>
          <w:rFonts w:eastAsia="MS PMincho" w:cstheme="minorHAnsi"/>
        </w:rPr>
      </w:pPr>
    </w:p>
    <w:p w14:paraId="270352BD" w14:textId="43B3ABA1" w:rsidR="00947201" w:rsidRPr="00947201" w:rsidRDefault="00947201" w:rsidP="00807A6E">
      <w:pPr>
        <w:ind w:right="284"/>
        <w:jc w:val="both"/>
        <w:rPr>
          <w:rFonts w:eastAsia="MS PMincho" w:cstheme="minorHAnsi"/>
          <w:b/>
          <w:bCs/>
        </w:rPr>
      </w:pPr>
      <w:r w:rsidRPr="00947201">
        <w:rPr>
          <w:rFonts w:eastAsia="MS PMincho" w:cstheme="minorHAnsi"/>
          <w:b/>
          <w:bCs/>
        </w:rPr>
        <w:t>Controlo:</w:t>
      </w:r>
    </w:p>
    <w:p w14:paraId="5841EE2F" w14:textId="2ABEC90F" w:rsidR="00947201" w:rsidRDefault="00840A5C" w:rsidP="00807A6E">
      <w:pPr>
        <w:ind w:right="284"/>
        <w:jc w:val="both"/>
        <w:rPr>
          <w:rFonts w:eastAsia="MS PMincho" w:cstheme="minorHAnsi"/>
        </w:rPr>
      </w:pPr>
      <w:r w:rsidRPr="00840A5C">
        <w:rPr>
          <w:rFonts w:eastAsia="MS PMincho" w:cstheme="minorHAnsi"/>
        </w:rPr>
        <w:t>O controle d</w:t>
      </w:r>
      <w:r>
        <w:rPr>
          <w:rFonts w:eastAsia="MS PMincho" w:cstheme="minorHAnsi"/>
        </w:rPr>
        <w:t>os</w:t>
      </w:r>
      <w:r w:rsidRPr="00840A5C">
        <w:rPr>
          <w:rFonts w:eastAsia="MS PMincho" w:cstheme="minorHAnsi"/>
        </w:rPr>
        <w:t xml:space="preserve"> nemátodes baseia-se numa estratégia de </w:t>
      </w:r>
      <w:r>
        <w:rPr>
          <w:rFonts w:eastAsia="MS PMincho" w:cstheme="minorHAnsi"/>
          <w:b/>
          <w:bCs/>
        </w:rPr>
        <w:t xml:space="preserve">proteção </w:t>
      </w:r>
      <w:r w:rsidRPr="00840A5C">
        <w:rPr>
          <w:rFonts w:eastAsia="MS PMincho" w:cstheme="minorHAnsi"/>
          <w:b/>
          <w:bCs/>
        </w:rPr>
        <w:t>integrad</w:t>
      </w:r>
      <w:r>
        <w:rPr>
          <w:rFonts w:eastAsia="MS PMincho" w:cstheme="minorHAnsi"/>
          <w:b/>
          <w:bCs/>
        </w:rPr>
        <w:t>a</w:t>
      </w:r>
      <w:r w:rsidRPr="00840A5C">
        <w:rPr>
          <w:rFonts w:eastAsia="MS PMincho" w:cstheme="minorHAnsi"/>
        </w:rPr>
        <w:t>, focada na prevenção e na recuperação da saúde do solo, uma vez que a erradicação total após a instalação da praga é praticamente impossível.</w:t>
      </w:r>
    </w:p>
    <w:p w14:paraId="59F623DB" w14:textId="56EA3ADF" w:rsidR="00CE3752" w:rsidRDefault="00CE3752" w:rsidP="001F63A9">
      <w:pPr>
        <w:pStyle w:val="PargrafodaLista"/>
        <w:numPr>
          <w:ilvl w:val="0"/>
          <w:numId w:val="29"/>
        </w:numPr>
        <w:ind w:right="284"/>
        <w:jc w:val="both"/>
        <w:rPr>
          <w:rFonts w:eastAsia="MS PMincho" w:cstheme="minorHAnsi"/>
        </w:rPr>
      </w:pPr>
      <w:r w:rsidRPr="001F63A9">
        <w:rPr>
          <w:rFonts w:eastAsia="MS PMincho" w:cstheme="minorHAnsi"/>
          <w:b/>
          <w:bCs/>
        </w:rPr>
        <w:t>Cultural:</w:t>
      </w:r>
      <w:r w:rsidRPr="001F63A9">
        <w:rPr>
          <w:rFonts w:eastAsia="MS PMincho" w:cstheme="minorHAnsi"/>
        </w:rPr>
        <w:t xml:space="preserve"> </w:t>
      </w:r>
      <w:r w:rsidR="00C048C3">
        <w:rPr>
          <w:rFonts w:eastAsia="MS PMincho" w:cstheme="minorHAnsi"/>
        </w:rPr>
        <w:t>U</w:t>
      </w:r>
      <w:r w:rsidR="001F63A9" w:rsidRPr="001F63A9">
        <w:rPr>
          <w:rFonts w:eastAsia="MS PMincho" w:cstheme="minorHAnsi"/>
        </w:rPr>
        <w:t xml:space="preserve">tilização de mudas sadias </w:t>
      </w:r>
      <w:r w:rsidR="00F2566F" w:rsidRPr="00F2566F">
        <w:rPr>
          <w:rFonts w:eastAsia="MS PMincho" w:cstheme="minorHAnsi"/>
        </w:rPr>
        <w:t>produzidas por micropropagação (</w:t>
      </w:r>
      <w:r w:rsidR="00F2566F" w:rsidRPr="00F2566F">
        <w:rPr>
          <w:rFonts w:eastAsia="MS PMincho" w:cstheme="minorHAnsi"/>
          <w:i/>
          <w:iCs/>
        </w:rPr>
        <w:t>in vitro</w:t>
      </w:r>
      <w:r w:rsidR="00F2566F" w:rsidRPr="00F2566F">
        <w:rPr>
          <w:rFonts w:eastAsia="MS PMincho" w:cstheme="minorHAnsi"/>
        </w:rPr>
        <w:t xml:space="preserve">) </w:t>
      </w:r>
      <w:r w:rsidR="001F63A9" w:rsidRPr="001F63A9">
        <w:rPr>
          <w:rFonts w:eastAsia="MS PMincho" w:cstheme="minorHAnsi"/>
        </w:rPr>
        <w:t>e plantar exclusivamente material propagativo livre de nemátodes</w:t>
      </w:r>
      <w:r w:rsidR="00784DD3">
        <w:rPr>
          <w:rFonts w:eastAsia="MS PMincho" w:cstheme="minorHAnsi"/>
        </w:rPr>
        <w:t xml:space="preserve">; </w:t>
      </w:r>
      <w:r w:rsidR="00784DD3" w:rsidRPr="00784DD3">
        <w:rPr>
          <w:rFonts w:eastAsia="MS PMincho" w:cstheme="minorHAnsi"/>
        </w:rPr>
        <w:t xml:space="preserve">Limpeza de </w:t>
      </w:r>
      <w:r w:rsidR="00784DD3">
        <w:rPr>
          <w:rFonts w:eastAsia="MS PMincho" w:cstheme="minorHAnsi"/>
        </w:rPr>
        <w:t>r</w:t>
      </w:r>
      <w:r w:rsidR="00784DD3" w:rsidRPr="00784DD3">
        <w:rPr>
          <w:rFonts w:eastAsia="MS PMincho" w:cstheme="minorHAnsi"/>
        </w:rPr>
        <w:t>izomas</w:t>
      </w:r>
      <w:r w:rsidR="00784DD3" w:rsidRPr="00784DD3">
        <w:rPr>
          <w:rFonts w:eastAsia="MS PMincho" w:cstheme="minorHAnsi"/>
          <w:b/>
          <w:bCs/>
        </w:rPr>
        <w:t xml:space="preserve"> </w:t>
      </w:r>
      <w:r w:rsidR="00784DD3" w:rsidRPr="00784DD3">
        <w:rPr>
          <w:rFonts w:eastAsia="MS PMincho" w:cstheme="minorHAnsi"/>
        </w:rPr>
        <w:t>eliminando todos os tecidos que apresentem manchas escuras ou necrosadas antes do plantio</w:t>
      </w:r>
      <w:r w:rsidR="00387588">
        <w:rPr>
          <w:rFonts w:eastAsia="MS PMincho" w:cstheme="minorHAnsi"/>
        </w:rPr>
        <w:t xml:space="preserve">; </w:t>
      </w:r>
      <w:r w:rsidR="00387588" w:rsidRPr="00387588">
        <w:rPr>
          <w:rFonts w:eastAsia="MS PMincho" w:cstheme="minorHAnsi"/>
        </w:rPr>
        <w:t xml:space="preserve">Rotação de </w:t>
      </w:r>
      <w:r w:rsidR="00387588">
        <w:rPr>
          <w:rFonts w:eastAsia="MS PMincho" w:cstheme="minorHAnsi"/>
        </w:rPr>
        <w:t>c</w:t>
      </w:r>
      <w:r w:rsidR="00387588" w:rsidRPr="00387588">
        <w:rPr>
          <w:rFonts w:eastAsia="MS PMincho" w:cstheme="minorHAnsi"/>
        </w:rPr>
        <w:t xml:space="preserve">ulturas ou </w:t>
      </w:r>
      <w:r w:rsidR="00C048C3">
        <w:rPr>
          <w:rFonts w:eastAsia="MS PMincho" w:cstheme="minorHAnsi"/>
        </w:rPr>
        <w:t>p</w:t>
      </w:r>
      <w:r w:rsidR="00387588" w:rsidRPr="00387588">
        <w:rPr>
          <w:rFonts w:eastAsia="MS PMincho" w:cstheme="minorHAnsi"/>
        </w:rPr>
        <w:t>ousio</w:t>
      </w:r>
      <w:r w:rsidR="00387588">
        <w:rPr>
          <w:rFonts w:eastAsia="MS PMincho" w:cstheme="minorHAnsi"/>
        </w:rPr>
        <w:t xml:space="preserve"> principalmente e</w:t>
      </w:r>
      <w:r w:rsidR="00387588" w:rsidRPr="00387588">
        <w:rPr>
          <w:rFonts w:eastAsia="MS PMincho" w:cstheme="minorHAnsi"/>
        </w:rPr>
        <w:t>m áreas severamente infestadas</w:t>
      </w:r>
      <w:r w:rsidR="00532D14">
        <w:rPr>
          <w:rFonts w:eastAsia="MS PMincho" w:cstheme="minorHAnsi"/>
        </w:rPr>
        <w:t xml:space="preserve">, </w:t>
      </w:r>
      <w:r w:rsidR="00532D14" w:rsidRPr="00532D14">
        <w:rPr>
          <w:rFonts w:eastAsia="MS PMincho" w:cstheme="minorHAnsi"/>
        </w:rPr>
        <w:t xml:space="preserve">com plantas não hospedeiras (como a </w:t>
      </w:r>
      <w:r w:rsidR="00532D14" w:rsidRPr="00532D14">
        <w:rPr>
          <w:rFonts w:eastAsia="MS PMincho" w:cstheme="minorHAnsi"/>
          <w:i/>
          <w:iCs/>
        </w:rPr>
        <w:t>Crotalaria spp.</w:t>
      </w:r>
      <w:r w:rsidR="00532D14" w:rsidRPr="00532D14">
        <w:rPr>
          <w:rFonts w:eastAsia="MS PMincho" w:cstheme="minorHAnsi"/>
        </w:rPr>
        <w:t xml:space="preserve"> ou tagetes/cravo-de-defunto) por um período de 6 a 12 meses antes de plantar novas bananeiras</w:t>
      </w:r>
      <w:r w:rsidR="00532D14">
        <w:rPr>
          <w:rFonts w:eastAsia="MS PMincho" w:cstheme="minorHAnsi"/>
        </w:rPr>
        <w:t xml:space="preserve">; </w:t>
      </w:r>
      <w:r w:rsidR="00166297" w:rsidRPr="00166297">
        <w:rPr>
          <w:rFonts w:eastAsia="MS PMincho" w:cstheme="minorHAnsi"/>
        </w:rPr>
        <w:t xml:space="preserve">Incorporar grandes quantidades de matéria orgânica (esterco, composto, restos vegetais) </w:t>
      </w:r>
      <w:r w:rsidR="00166297">
        <w:rPr>
          <w:rFonts w:eastAsia="MS PMincho" w:cstheme="minorHAnsi"/>
        </w:rPr>
        <w:t xml:space="preserve">cuja </w:t>
      </w:r>
      <w:r w:rsidR="00166297" w:rsidRPr="00166297">
        <w:rPr>
          <w:rFonts w:eastAsia="MS PMincho" w:cstheme="minorHAnsi"/>
        </w:rPr>
        <w:t>decomposição liberta substâncias nemat</w:t>
      </w:r>
      <w:r w:rsidR="00166297">
        <w:rPr>
          <w:rFonts w:eastAsia="MS PMincho" w:cstheme="minorHAnsi"/>
        </w:rPr>
        <w:t>odi</w:t>
      </w:r>
      <w:r w:rsidR="00166297" w:rsidRPr="00166297">
        <w:rPr>
          <w:rFonts w:eastAsia="MS PMincho" w:cstheme="minorHAnsi"/>
        </w:rPr>
        <w:t>cidas naturais e estimula o desenvolvimento de microrganismos inimigos dos nemátodes.</w:t>
      </w:r>
    </w:p>
    <w:p w14:paraId="0DF72E50" w14:textId="50CCC0A8" w:rsidR="00D570F5" w:rsidRDefault="00D570F5" w:rsidP="001F63A9">
      <w:pPr>
        <w:pStyle w:val="PargrafodaLista"/>
        <w:numPr>
          <w:ilvl w:val="0"/>
          <w:numId w:val="29"/>
        </w:numPr>
        <w:ind w:right="284"/>
        <w:jc w:val="both"/>
        <w:rPr>
          <w:rFonts w:eastAsia="MS PMincho" w:cstheme="minorHAnsi"/>
        </w:rPr>
      </w:pPr>
      <w:r>
        <w:rPr>
          <w:rFonts w:eastAsia="MS PMincho" w:cstheme="minorHAnsi"/>
          <w:b/>
          <w:bCs/>
        </w:rPr>
        <w:t>Físicos e Biológicos:</w:t>
      </w:r>
      <w:r>
        <w:rPr>
          <w:rFonts w:eastAsia="MS PMincho" w:cstheme="minorHAnsi"/>
        </w:rPr>
        <w:t xml:space="preserve"> </w:t>
      </w:r>
      <w:r w:rsidR="00581CA4" w:rsidRPr="00581CA4">
        <w:rPr>
          <w:rFonts w:eastAsia="MS PMincho" w:cstheme="minorHAnsi"/>
        </w:rPr>
        <w:t>Termoterapia submete</w:t>
      </w:r>
      <w:r w:rsidR="00581CA4">
        <w:rPr>
          <w:rFonts w:eastAsia="MS PMincho" w:cstheme="minorHAnsi"/>
        </w:rPr>
        <w:t>ndo</w:t>
      </w:r>
      <w:r w:rsidR="00581CA4" w:rsidRPr="00581CA4">
        <w:rPr>
          <w:rFonts w:eastAsia="MS PMincho" w:cstheme="minorHAnsi"/>
        </w:rPr>
        <w:t xml:space="preserve"> as mudas convencionais limpas (rizomas) a uma imersão em água quente a 52°C–54°C durante 20 minutos</w:t>
      </w:r>
      <w:r w:rsidR="00581CA4">
        <w:rPr>
          <w:rFonts w:eastAsia="MS PMincho" w:cstheme="minorHAnsi"/>
        </w:rPr>
        <w:t xml:space="preserve">; </w:t>
      </w:r>
      <w:r w:rsidR="00650091" w:rsidRPr="00650091">
        <w:rPr>
          <w:rFonts w:eastAsia="MS PMincho" w:cstheme="minorHAnsi"/>
        </w:rPr>
        <w:t xml:space="preserve">Aplicação de fungos nematófagos (como </w:t>
      </w:r>
      <w:r w:rsidR="00650091" w:rsidRPr="00650091">
        <w:rPr>
          <w:rFonts w:eastAsia="MS PMincho" w:cstheme="minorHAnsi"/>
          <w:i/>
          <w:iCs/>
        </w:rPr>
        <w:t>Paecilomyces lilacinus</w:t>
      </w:r>
      <w:r w:rsidR="00650091" w:rsidRPr="00650091">
        <w:rPr>
          <w:rFonts w:eastAsia="MS PMincho" w:cstheme="minorHAnsi"/>
        </w:rPr>
        <w:t xml:space="preserve"> ou </w:t>
      </w:r>
      <w:r w:rsidR="00650091" w:rsidRPr="00650091">
        <w:rPr>
          <w:rFonts w:eastAsia="MS PMincho" w:cstheme="minorHAnsi"/>
          <w:i/>
          <w:iCs/>
        </w:rPr>
        <w:t>Trichoderma spp.</w:t>
      </w:r>
      <w:r w:rsidR="00650091" w:rsidRPr="00650091">
        <w:rPr>
          <w:rFonts w:eastAsia="MS PMincho" w:cstheme="minorHAnsi"/>
        </w:rPr>
        <w:t xml:space="preserve">) e bactérias benéficas </w:t>
      </w:r>
      <w:r w:rsidR="00650091" w:rsidRPr="00650091">
        <w:rPr>
          <w:rFonts w:eastAsia="MS PMincho" w:cstheme="minorHAnsi"/>
        </w:rPr>
        <w:lastRenderedPageBreak/>
        <w:t xml:space="preserve">(como </w:t>
      </w:r>
      <w:r w:rsidR="00650091" w:rsidRPr="00650091">
        <w:rPr>
          <w:rFonts w:eastAsia="MS PMincho" w:cstheme="minorHAnsi"/>
          <w:i/>
          <w:iCs/>
        </w:rPr>
        <w:t>Bacillus subtilis</w:t>
      </w:r>
      <w:r w:rsidR="00650091" w:rsidRPr="00650091">
        <w:rPr>
          <w:rFonts w:eastAsia="MS PMincho" w:cstheme="minorHAnsi"/>
        </w:rPr>
        <w:t xml:space="preserve"> ou </w:t>
      </w:r>
      <w:r w:rsidR="00650091" w:rsidRPr="00650091">
        <w:rPr>
          <w:rFonts w:eastAsia="MS PMincho" w:cstheme="minorHAnsi"/>
          <w:i/>
          <w:iCs/>
        </w:rPr>
        <w:t>Bacillus amyloliquefaciens</w:t>
      </w:r>
      <w:r w:rsidR="00650091" w:rsidRPr="00650091">
        <w:rPr>
          <w:rFonts w:eastAsia="MS PMincho" w:cstheme="minorHAnsi"/>
        </w:rPr>
        <w:t>) no momento do plantio ou em coberturas subsequentes</w:t>
      </w:r>
      <w:r w:rsidR="00650091">
        <w:rPr>
          <w:rFonts w:eastAsia="MS PMincho" w:cstheme="minorHAnsi"/>
        </w:rPr>
        <w:t xml:space="preserve">; </w:t>
      </w:r>
    </w:p>
    <w:p w14:paraId="0197EE8E" w14:textId="65E8A34A" w:rsidR="000676E1" w:rsidRPr="00C048C3" w:rsidRDefault="00650091" w:rsidP="000676E1">
      <w:pPr>
        <w:pStyle w:val="PargrafodaLista"/>
        <w:numPr>
          <w:ilvl w:val="0"/>
          <w:numId w:val="29"/>
        </w:numPr>
        <w:ind w:right="284"/>
        <w:jc w:val="both"/>
        <w:rPr>
          <w:rFonts w:eastAsia="MS PMincho" w:cstheme="minorHAnsi"/>
        </w:rPr>
      </w:pPr>
      <w:r>
        <w:rPr>
          <w:rFonts w:eastAsia="MS PMincho" w:cstheme="minorHAnsi"/>
          <w:b/>
          <w:bCs/>
        </w:rPr>
        <w:t>Químico:</w:t>
      </w:r>
      <w:r>
        <w:rPr>
          <w:rFonts w:eastAsia="MS PMincho" w:cstheme="minorHAnsi"/>
        </w:rPr>
        <w:t xml:space="preserve"> </w:t>
      </w:r>
      <w:r w:rsidR="00CD48D8" w:rsidRPr="00CD48D8">
        <w:rPr>
          <w:rFonts w:eastAsia="MS PMincho" w:cstheme="minorHAnsi"/>
        </w:rPr>
        <w:t>O uso de nemat</w:t>
      </w:r>
      <w:r w:rsidR="00CD48D8">
        <w:rPr>
          <w:rFonts w:eastAsia="MS PMincho" w:cstheme="minorHAnsi"/>
        </w:rPr>
        <w:t>odi</w:t>
      </w:r>
      <w:r w:rsidR="00CD48D8" w:rsidRPr="00CD48D8">
        <w:rPr>
          <w:rFonts w:eastAsia="MS PMincho" w:cstheme="minorHAnsi"/>
        </w:rPr>
        <w:t>cidas químicos granulados ou líquidos deve ser restrito a casos de infestação extrema e conduzido sob rigorosa</w:t>
      </w:r>
      <w:r w:rsidR="00E116D7">
        <w:rPr>
          <w:rFonts w:eastAsia="MS PMincho" w:cstheme="minorHAnsi"/>
        </w:rPr>
        <w:t xml:space="preserve"> </w:t>
      </w:r>
      <w:r w:rsidR="00CD48D8">
        <w:rPr>
          <w:rFonts w:eastAsia="MS PMincho" w:cstheme="minorHAnsi"/>
        </w:rPr>
        <w:t>norma de aplicação por operadores credenciados</w:t>
      </w:r>
      <w:r w:rsidR="00CD48D8" w:rsidRPr="00CD48D8">
        <w:rPr>
          <w:rFonts w:eastAsia="MS PMincho" w:cstheme="minorHAnsi"/>
        </w:rPr>
        <w:t>. Estes produtos devem ser aplicados na zona de crescimento das raízes</w:t>
      </w:r>
      <w:r w:rsidR="00CD48D8">
        <w:rPr>
          <w:rFonts w:eastAsia="MS PMincho" w:cstheme="minorHAnsi"/>
        </w:rPr>
        <w:t>.</w:t>
      </w:r>
    </w:p>
    <w:p w14:paraId="7D44D485" w14:textId="77777777" w:rsidR="000676E1" w:rsidRPr="000676E1" w:rsidRDefault="000676E1" w:rsidP="000676E1">
      <w:pPr>
        <w:ind w:right="284"/>
        <w:rPr>
          <w:rFonts w:eastAsia="MS PMincho" w:cstheme="minorHAnsi"/>
          <w:b/>
          <w:bCs/>
        </w:rPr>
      </w:pPr>
    </w:p>
    <w:p w14:paraId="5A2F572D" w14:textId="77777777" w:rsidR="004A0EF3" w:rsidRDefault="009C0725" w:rsidP="00F23A79">
      <w:pPr>
        <w:pStyle w:val="PargrafodaLista"/>
        <w:ind w:left="0" w:right="284"/>
        <w:rPr>
          <w:rFonts w:eastAsia="MS PMincho" w:cstheme="minorHAnsi"/>
        </w:rPr>
      </w:pPr>
      <w:r>
        <w:rPr>
          <w:rFonts w:eastAsia="MS PMincho" w:cstheme="minorHAnsi"/>
        </w:rPr>
        <w:pict w14:anchorId="01C2DD07">
          <v:rect id="_x0000_i1033" style="width:0;height:1.5pt" o:hralign="center" o:hrstd="t" o:hr="t" fillcolor="#a0a0a0" stroked="f"/>
        </w:pict>
      </w:r>
    </w:p>
    <w:p w14:paraId="0927DC13" w14:textId="77777777" w:rsidR="004A0EF3" w:rsidRDefault="004A0EF3" w:rsidP="00F23A79">
      <w:pPr>
        <w:pStyle w:val="PargrafodaLista"/>
        <w:ind w:left="0" w:right="284"/>
        <w:rPr>
          <w:rFonts w:eastAsia="MS PMincho" w:cstheme="minorHAnsi"/>
        </w:rPr>
      </w:pPr>
    </w:p>
    <w:p w14:paraId="19A7C7C1" w14:textId="65304DDC" w:rsidR="00F23A79" w:rsidRPr="009E36BF" w:rsidRDefault="00F23A79" w:rsidP="00F23A79">
      <w:pPr>
        <w:pStyle w:val="PargrafodaLista"/>
        <w:ind w:left="0" w:right="284"/>
        <w:rPr>
          <w:rFonts w:eastAsia="MS PMincho" w:cstheme="minorHAnsi"/>
          <w:b/>
          <w:bCs/>
        </w:rPr>
      </w:pPr>
      <w:r w:rsidRPr="009E36BF">
        <w:rPr>
          <w:rFonts w:eastAsia="MS PMincho" w:cstheme="minorHAnsi"/>
          <w:b/>
          <w:bCs/>
        </w:rPr>
        <w:t>Ref</w:t>
      </w:r>
      <w:r w:rsidR="00AE1280" w:rsidRPr="009E36BF">
        <w:rPr>
          <w:rFonts w:eastAsia="MS PMincho" w:cstheme="minorHAnsi"/>
          <w:b/>
          <w:bCs/>
        </w:rPr>
        <w:t>erências Bibliográficas</w:t>
      </w:r>
    </w:p>
    <w:p w14:paraId="4869C959" w14:textId="77777777" w:rsidR="00AE1280" w:rsidRDefault="00AE1280" w:rsidP="00F23A79">
      <w:pPr>
        <w:pStyle w:val="PargrafodaLista"/>
        <w:ind w:left="0" w:right="284"/>
        <w:rPr>
          <w:rFonts w:eastAsia="MS PMincho" w:cstheme="minorHAnsi"/>
        </w:rPr>
      </w:pPr>
    </w:p>
    <w:p w14:paraId="50703161" w14:textId="3BC35463" w:rsidR="0035658E" w:rsidRPr="00486991" w:rsidRDefault="0035658E" w:rsidP="00486991">
      <w:pPr>
        <w:ind w:left="360" w:right="284"/>
        <w:jc w:val="both"/>
        <w:rPr>
          <w:rFonts w:eastAsia="MS PMincho" w:cstheme="minorHAnsi"/>
          <w:bCs/>
          <w:sz w:val="22"/>
          <w:szCs w:val="22"/>
        </w:rPr>
      </w:pPr>
      <w:r w:rsidRPr="00486991">
        <w:rPr>
          <w:rFonts w:eastAsia="MS PMincho" w:cstheme="minorHAnsi"/>
          <w:sz w:val="22"/>
          <w:szCs w:val="22"/>
        </w:rPr>
        <w:t>Batista, J. G. F. &amp; Batista, E. R. B. (2015).</w:t>
      </w:r>
      <w:r w:rsidRPr="00486991">
        <w:rPr>
          <w:rFonts w:eastAsia="MS PMincho" w:cstheme="minorHAnsi"/>
          <w:bCs/>
          <w:sz w:val="22"/>
          <w:szCs w:val="22"/>
        </w:rPr>
        <w:t xml:space="preserve"> </w:t>
      </w:r>
      <w:r w:rsidRPr="00486991">
        <w:rPr>
          <w:rFonts w:eastAsia="MS PMincho" w:cstheme="minorHAnsi"/>
          <w:bCs/>
          <w:i/>
          <w:iCs/>
          <w:sz w:val="22"/>
          <w:szCs w:val="22"/>
        </w:rPr>
        <w:t>A Cultura da Bananeira: Caso específico da Produção na Ilha Terceira, Açores</w:t>
      </w:r>
      <w:r w:rsidRPr="00486991">
        <w:rPr>
          <w:rFonts w:eastAsia="MS PMincho" w:cstheme="minorHAnsi"/>
          <w:bCs/>
          <w:sz w:val="22"/>
          <w:szCs w:val="22"/>
        </w:rPr>
        <w:t>. Universidade dos Açores, Angra do Heroísmo.</w:t>
      </w:r>
    </w:p>
    <w:p w14:paraId="08DE5F45" w14:textId="77777777" w:rsidR="009E36BF" w:rsidRPr="00486991" w:rsidRDefault="009E36BF" w:rsidP="00486991">
      <w:pPr>
        <w:ind w:left="360" w:right="284"/>
        <w:jc w:val="both"/>
        <w:rPr>
          <w:rFonts w:eastAsia="MS PMincho" w:cstheme="minorHAnsi"/>
          <w:sz w:val="22"/>
          <w:szCs w:val="22"/>
        </w:rPr>
      </w:pPr>
    </w:p>
    <w:p w14:paraId="02D5BFB1" w14:textId="77777777" w:rsidR="000E4A9D" w:rsidRPr="00C25CCC" w:rsidRDefault="000E4A9D" w:rsidP="000E4A9D">
      <w:pPr>
        <w:ind w:left="360" w:right="284"/>
        <w:rPr>
          <w:rFonts w:eastAsia="MS PMincho" w:cstheme="minorHAnsi"/>
          <w:bCs/>
          <w:sz w:val="22"/>
          <w:szCs w:val="22"/>
        </w:rPr>
      </w:pPr>
      <w:r w:rsidRPr="00C25CCC">
        <w:rPr>
          <w:rFonts w:eastAsia="MS PMincho" w:cstheme="minorHAnsi"/>
          <w:sz w:val="22"/>
          <w:szCs w:val="22"/>
        </w:rPr>
        <w:t>DRA ().</w:t>
      </w:r>
      <w:r w:rsidRPr="00C25CCC">
        <w:rPr>
          <w:rFonts w:eastAsia="MS PMincho" w:cstheme="minorHAnsi"/>
          <w:bCs/>
          <w:sz w:val="22"/>
          <w:szCs w:val="22"/>
        </w:rPr>
        <w:t xml:space="preserve"> </w:t>
      </w:r>
      <w:r w:rsidRPr="00C25CCC">
        <w:rPr>
          <w:rFonts w:eastAsia="MS PMincho" w:cstheme="minorHAnsi"/>
          <w:bCs/>
          <w:i/>
          <w:iCs/>
          <w:sz w:val="22"/>
          <w:szCs w:val="22"/>
        </w:rPr>
        <w:t>Guia das Boas Práticas Agrícolas em Fruteiras</w:t>
      </w:r>
      <w:r w:rsidRPr="00C25CCC">
        <w:rPr>
          <w:rFonts w:eastAsia="MS PMincho" w:cstheme="minorHAnsi"/>
          <w:bCs/>
          <w:sz w:val="22"/>
          <w:szCs w:val="22"/>
        </w:rPr>
        <w:t>.</w:t>
      </w:r>
      <w:r w:rsidRPr="00C25CCC">
        <w:rPr>
          <w:rFonts w:eastAsia="MS PMincho" w:cstheme="minorHAnsi"/>
          <w:sz w:val="22"/>
          <w:szCs w:val="22"/>
        </w:rPr>
        <w:t xml:space="preserve"> Direção Regional da Agricultura (Açores), 31 pp</w:t>
      </w:r>
      <w:r w:rsidRPr="00C25CCC">
        <w:rPr>
          <w:rFonts w:eastAsia="MS PMincho" w:cstheme="minorHAnsi"/>
          <w:bCs/>
          <w:sz w:val="22"/>
          <w:szCs w:val="22"/>
        </w:rPr>
        <w:t xml:space="preserve">. </w:t>
      </w:r>
    </w:p>
    <w:p w14:paraId="49552BEE" w14:textId="77777777" w:rsidR="000E4A9D" w:rsidRDefault="000E4A9D" w:rsidP="00486991">
      <w:pPr>
        <w:ind w:left="360" w:right="284"/>
        <w:jc w:val="both"/>
        <w:rPr>
          <w:rFonts w:eastAsia="MS PMincho" w:cstheme="minorHAnsi"/>
          <w:sz w:val="22"/>
          <w:szCs w:val="22"/>
        </w:rPr>
      </w:pPr>
    </w:p>
    <w:p w14:paraId="611F8605" w14:textId="77777777" w:rsidR="009E36BF" w:rsidRPr="00486991" w:rsidRDefault="009E36BF" w:rsidP="00486991">
      <w:pPr>
        <w:ind w:left="360" w:right="284"/>
        <w:jc w:val="both"/>
        <w:rPr>
          <w:rFonts w:eastAsia="MS PMincho" w:cstheme="minorHAnsi"/>
          <w:b/>
          <w:bCs/>
          <w:sz w:val="22"/>
          <w:szCs w:val="22"/>
        </w:rPr>
      </w:pPr>
    </w:p>
    <w:p w14:paraId="2623C260" w14:textId="6A079A68" w:rsidR="009E36BF" w:rsidRPr="00C25CCC" w:rsidRDefault="0035658E" w:rsidP="00E704E2">
      <w:pPr>
        <w:ind w:left="360" w:right="284"/>
        <w:jc w:val="both"/>
        <w:rPr>
          <w:rFonts w:eastAsia="MS PMincho" w:cstheme="minorHAnsi"/>
          <w:bCs/>
          <w:sz w:val="22"/>
          <w:szCs w:val="22"/>
        </w:rPr>
      </w:pPr>
      <w:r w:rsidRPr="00486991">
        <w:rPr>
          <w:rFonts w:eastAsia="MS PMincho" w:cstheme="minorHAnsi"/>
          <w:sz w:val="22"/>
          <w:szCs w:val="22"/>
        </w:rPr>
        <w:t>Figueiredo, A. D., Macedo, N. C. F. &amp; Lopes, D. J. H. (2005).</w:t>
      </w:r>
      <w:r w:rsidRPr="00486991">
        <w:rPr>
          <w:rFonts w:eastAsia="MS PMincho" w:cstheme="minorHAnsi"/>
          <w:bCs/>
          <w:sz w:val="22"/>
          <w:szCs w:val="22"/>
        </w:rPr>
        <w:t xml:space="preserve"> </w:t>
      </w:r>
      <w:r w:rsidRPr="00486991">
        <w:rPr>
          <w:rFonts w:eastAsia="MS PMincho" w:cstheme="minorHAnsi"/>
          <w:bCs/>
          <w:i/>
          <w:iCs/>
          <w:sz w:val="22"/>
          <w:szCs w:val="22"/>
        </w:rPr>
        <w:t>Estudo da eficácia de diferentes tipos de armadilhas e atractivos no combate do gorgulho-da-bananeira (Cosmopolites sordidus Germar)</w:t>
      </w:r>
      <w:r w:rsidRPr="00486991">
        <w:rPr>
          <w:rFonts w:eastAsia="MS PMincho" w:cstheme="minorHAnsi"/>
          <w:bCs/>
          <w:sz w:val="22"/>
          <w:szCs w:val="22"/>
        </w:rPr>
        <w:t xml:space="preserve">. Actas Portuguesas de Horticultura, V Congresso Ibérico de Ciências Hortícolas, Vol. 6, pp. 68-74. </w:t>
      </w:r>
    </w:p>
    <w:p w14:paraId="0D0CAE08" w14:textId="77777777" w:rsidR="00486991" w:rsidRPr="00C25CCC" w:rsidRDefault="00486991" w:rsidP="00486991">
      <w:pPr>
        <w:ind w:left="360" w:right="284"/>
        <w:rPr>
          <w:rFonts w:eastAsia="MS PMincho" w:cstheme="minorHAnsi"/>
          <w:bCs/>
          <w:sz w:val="22"/>
          <w:szCs w:val="22"/>
        </w:rPr>
      </w:pPr>
    </w:p>
    <w:p w14:paraId="7244594C" w14:textId="6C38A445" w:rsidR="00486991" w:rsidRPr="00C25CCC" w:rsidRDefault="00E00DDF" w:rsidP="00E704E2">
      <w:pPr>
        <w:ind w:left="360" w:right="284"/>
        <w:jc w:val="both"/>
        <w:rPr>
          <w:rFonts w:eastAsia="MS PMincho" w:cstheme="minorHAnsi"/>
          <w:sz w:val="22"/>
          <w:szCs w:val="22"/>
        </w:rPr>
      </w:pPr>
      <w:r w:rsidRPr="00C25CCC">
        <w:rPr>
          <w:rFonts w:eastAsia="MS PMincho" w:cstheme="minorHAnsi"/>
          <w:sz w:val="22"/>
          <w:szCs w:val="22"/>
        </w:rPr>
        <w:t>Lopes, D. J. Horta; Cabrera Perez, R.; Borges, P. A. V.; Aguin-Pombo, D.; Pereira, A. M. N.; Mumford, J. D. &amp; Mexia, A. M. M</w:t>
      </w:r>
      <w:r w:rsidR="00486991" w:rsidRPr="00C25CCC">
        <w:rPr>
          <w:rFonts w:eastAsia="MS PMincho" w:cstheme="minorHAnsi"/>
          <w:sz w:val="22"/>
          <w:szCs w:val="22"/>
        </w:rPr>
        <w:t xml:space="preserve"> (2009)</w:t>
      </w:r>
      <w:r w:rsidRPr="00C25CCC">
        <w:rPr>
          <w:rFonts w:eastAsia="MS PMincho" w:cstheme="minorHAnsi"/>
          <w:sz w:val="22"/>
          <w:szCs w:val="22"/>
        </w:rPr>
        <w:t xml:space="preserve">. </w:t>
      </w:r>
      <w:r w:rsidRPr="00C25CCC">
        <w:rPr>
          <w:rFonts w:eastAsia="MS PMincho" w:cstheme="minorHAnsi"/>
          <w:i/>
          <w:iCs/>
          <w:sz w:val="22"/>
          <w:szCs w:val="22"/>
        </w:rPr>
        <w:t>Folhas Divulgativas</w:t>
      </w:r>
      <w:r w:rsidRPr="00C25CCC">
        <w:rPr>
          <w:rFonts w:eastAsia="MS PMincho" w:cstheme="minorHAnsi"/>
          <w:sz w:val="22"/>
          <w:szCs w:val="22"/>
        </w:rPr>
        <w:t>. Centro de Biotecnologia dos Açores, Universidade dos Açores, 177 pp.</w:t>
      </w:r>
    </w:p>
    <w:p w14:paraId="52ED5659" w14:textId="77777777" w:rsidR="00486991" w:rsidRPr="00C25CCC" w:rsidRDefault="00486991" w:rsidP="00486991">
      <w:pPr>
        <w:ind w:left="360" w:right="284"/>
        <w:rPr>
          <w:rFonts w:eastAsia="MS PMincho" w:cstheme="minorHAnsi"/>
          <w:sz w:val="22"/>
          <w:szCs w:val="22"/>
        </w:rPr>
      </w:pPr>
    </w:p>
    <w:p w14:paraId="5284E439" w14:textId="08C4ECE0" w:rsidR="0075662E" w:rsidRPr="00C25CCC" w:rsidRDefault="0075662E" w:rsidP="00AA6D0C">
      <w:pPr>
        <w:ind w:left="360" w:right="284"/>
        <w:rPr>
          <w:rFonts w:eastAsia="MS PMincho" w:cstheme="minorHAnsi"/>
          <w:bCs/>
          <w:sz w:val="22"/>
          <w:szCs w:val="22"/>
        </w:rPr>
      </w:pPr>
      <w:r w:rsidRPr="00C25CCC">
        <w:rPr>
          <w:rFonts w:eastAsia="MS PMincho" w:cstheme="minorHAnsi"/>
          <w:bCs/>
          <w:sz w:val="22"/>
          <w:szCs w:val="22"/>
        </w:rPr>
        <w:t>Lopes, D. J. Horta. Introdução. In Lopes, D. J. Horta; Pereira, A.; Mexia, A.; Mumford, J. &amp; Cabrera, R</w:t>
      </w:r>
      <w:r w:rsidR="00AA6D0C" w:rsidRPr="00C25CCC">
        <w:rPr>
          <w:rFonts w:eastAsia="MS PMincho" w:cstheme="minorHAnsi"/>
          <w:bCs/>
          <w:sz w:val="22"/>
          <w:szCs w:val="22"/>
        </w:rPr>
        <w:t xml:space="preserve"> (2006)</w:t>
      </w:r>
      <w:r w:rsidRPr="00C25CCC">
        <w:rPr>
          <w:rFonts w:eastAsia="MS PMincho" w:cstheme="minorHAnsi"/>
          <w:bCs/>
          <w:sz w:val="22"/>
          <w:szCs w:val="22"/>
        </w:rPr>
        <w:t xml:space="preserve">. </w:t>
      </w:r>
      <w:r w:rsidRPr="00C25CCC">
        <w:rPr>
          <w:rFonts w:eastAsia="MS PMincho" w:cstheme="minorHAnsi"/>
          <w:bCs/>
          <w:i/>
          <w:iCs/>
          <w:sz w:val="22"/>
          <w:szCs w:val="22"/>
        </w:rPr>
        <w:t>A fruticultura na Macaronésia. O contributo do projecto INTERFRUTA para o seu desenvolvimento</w:t>
      </w:r>
      <w:r w:rsidRPr="00C25CCC">
        <w:rPr>
          <w:rFonts w:eastAsia="MS PMincho" w:cstheme="minorHAnsi"/>
          <w:bCs/>
          <w:sz w:val="22"/>
          <w:szCs w:val="22"/>
        </w:rPr>
        <w:t>: 21-26.</w:t>
      </w:r>
    </w:p>
    <w:p w14:paraId="30CB29EE" w14:textId="77777777" w:rsidR="00AA6D0C" w:rsidRPr="00C25CCC" w:rsidRDefault="00AA6D0C" w:rsidP="00AA6D0C">
      <w:pPr>
        <w:ind w:left="360" w:right="284"/>
        <w:rPr>
          <w:rFonts w:eastAsia="MS PMincho" w:cstheme="minorHAnsi"/>
          <w:bCs/>
          <w:sz w:val="22"/>
          <w:szCs w:val="22"/>
        </w:rPr>
      </w:pPr>
    </w:p>
    <w:p w14:paraId="632F00CC" w14:textId="6FC4914A" w:rsidR="0083695B" w:rsidRPr="00C25CCC" w:rsidRDefault="0083695B" w:rsidP="00AA6D0C">
      <w:pPr>
        <w:ind w:left="360" w:right="284"/>
        <w:rPr>
          <w:rFonts w:eastAsia="MS PMincho" w:cstheme="minorHAnsi"/>
          <w:bCs/>
          <w:sz w:val="22"/>
          <w:szCs w:val="22"/>
        </w:rPr>
      </w:pPr>
      <w:r w:rsidRPr="00C25CCC">
        <w:rPr>
          <w:rFonts w:eastAsia="MS PMincho" w:cstheme="minorHAnsi"/>
          <w:bCs/>
          <w:sz w:val="22"/>
          <w:szCs w:val="22"/>
        </w:rPr>
        <w:t>Lopes, D. J. Horta; Perez, C. R.; Pombo, D. A.; Borges, P. A. V.; Pimentel. R.; Zorman, M.; Macedo, N.; Carvalho, M. C. F., Ornelas, L; Silva; D.; Martins, J. T.; Mumford; J. D. &amp; Mexia, A. M. M.</w:t>
      </w:r>
      <w:r w:rsidR="00CC1A9B" w:rsidRPr="00C25CCC">
        <w:rPr>
          <w:rFonts w:eastAsia="MS PMincho" w:cstheme="minorHAnsi"/>
          <w:bCs/>
          <w:sz w:val="22"/>
          <w:szCs w:val="22"/>
        </w:rPr>
        <w:t xml:space="preserve"> </w:t>
      </w:r>
      <w:r w:rsidR="00AA6D0C" w:rsidRPr="00C25CCC">
        <w:rPr>
          <w:rFonts w:eastAsia="MS PMincho" w:cstheme="minorHAnsi"/>
          <w:bCs/>
          <w:sz w:val="22"/>
          <w:szCs w:val="22"/>
        </w:rPr>
        <w:t>(2008).</w:t>
      </w:r>
      <w:r w:rsidRPr="00C25CCC">
        <w:rPr>
          <w:rFonts w:eastAsia="MS PMincho" w:cstheme="minorHAnsi"/>
          <w:bCs/>
          <w:sz w:val="22"/>
          <w:szCs w:val="22"/>
        </w:rPr>
        <w:t xml:space="preserve"> O Projecto INTERFRUTA II e os problemas fitossanitários que afectam as fruteiras na Ilha Terceira, Açores. </w:t>
      </w:r>
      <w:r w:rsidRPr="00C25CCC">
        <w:rPr>
          <w:rFonts w:eastAsia="MS PMincho" w:cstheme="minorHAnsi"/>
          <w:bCs/>
          <w:i/>
          <w:iCs/>
          <w:sz w:val="22"/>
          <w:szCs w:val="22"/>
        </w:rPr>
        <w:t>Bol. San Veg. Plagas</w:t>
      </w:r>
      <w:r w:rsidRPr="00C25CCC">
        <w:rPr>
          <w:rFonts w:eastAsia="MS PMincho" w:cstheme="minorHAnsi"/>
          <w:bCs/>
          <w:sz w:val="22"/>
          <w:szCs w:val="22"/>
        </w:rPr>
        <w:t>, 34:443-447</w:t>
      </w:r>
    </w:p>
    <w:p w14:paraId="738F1D03" w14:textId="77777777" w:rsidR="00AA6D0C" w:rsidRPr="00C25CCC" w:rsidRDefault="00AA6D0C" w:rsidP="00AA6D0C">
      <w:pPr>
        <w:ind w:left="360" w:right="284"/>
        <w:rPr>
          <w:rFonts w:eastAsia="MS PMincho" w:cstheme="minorHAnsi"/>
          <w:bCs/>
          <w:sz w:val="22"/>
          <w:szCs w:val="22"/>
        </w:rPr>
      </w:pPr>
    </w:p>
    <w:p w14:paraId="03886414" w14:textId="77777777" w:rsidR="00096D67" w:rsidRPr="00C25CCC" w:rsidRDefault="0032178B" w:rsidP="00096D67">
      <w:pPr>
        <w:ind w:left="360" w:right="284"/>
        <w:rPr>
          <w:rFonts w:eastAsia="MS PMincho" w:cstheme="minorHAnsi"/>
          <w:bCs/>
          <w:sz w:val="22"/>
          <w:szCs w:val="22"/>
        </w:rPr>
      </w:pPr>
      <w:r w:rsidRPr="00C25CCC">
        <w:rPr>
          <w:rFonts w:eastAsia="MS PMincho" w:cstheme="minorHAnsi"/>
          <w:bCs/>
          <w:sz w:val="22"/>
          <w:szCs w:val="22"/>
        </w:rPr>
        <w:t>Santos, M.C.S.; Borges, P.A.V.; Rodrigues, A.C.&amp; Lopes, D. J. Horta</w:t>
      </w:r>
      <w:r w:rsidR="00AC3A15" w:rsidRPr="00C25CCC">
        <w:rPr>
          <w:rFonts w:eastAsia="MS PMincho" w:cstheme="minorHAnsi"/>
          <w:bCs/>
          <w:sz w:val="22"/>
          <w:szCs w:val="22"/>
        </w:rPr>
        <w:t xml:space="preserve"> (2010)</w:t>
      </w:r>
      <w:r w:rsidRPr="00C25CCC">
        <w:rPr>
          <w:rFonts w:eastAsia="MS PMincho" w:cstheme="minorHAnsi"/>
          <w:bCs/>
          <w:sz w:val="22"/>
          <w:szCs w:val="22"/>
        </w:rPr>
        <w:t xml:space="preserve">. Lista de espécies de artrópodes associados a diferentes culturas frutícolas da ilha Terceira, Açores, </w:t>
      </w:r>
      <w:r w:rsidRPr="00C25CCC">
        <w:rPr>
          <w:rFonts w:eastAsia="MS PMincho" w:cstheme="minorHAnsi"/>
          <w:bCs/>
          <w:i/>
          <w:iCs/>
          <w:sz w:val="22"/>
          <w:szCs w:val="22"/>
        </w:rPr>
        <w:t>Boletin de la Sociedad Entomológica Aragonesa (SEA)</w:t>
      </w:r>
      <w:r w:rsidRPr="00C25CCC">
        <w:rPr>
          <w:rFonts w:eastAsia="MS PMincho" w:cstheme="minorHAnsi"/>
          <w:bCs/>
          <w:sz w:val="22"/>
          <w:szCs w:val="22"/>
        </w:rPr>
        <w:t xml:space="preserve">, 46: 437-447. </w:t>
      </w:r>
    </w:p>
    <w:p w14:paraId="5628503B" w14:textId="77777777" w:rsidR="00096D67" w:rsidRPr="00C25CCC" w:rsidRDefault="00096D67" w:rsidP="00096D67">
      <w:pPr>
        <w:ind w:left="360" w:right="284"/>
        <w:rPr>
          <w:rFonts w:eastAsia="MS PMincho" w:cstheme="minorHAnsi"/>
          <w:bCs/>
          <w:sz w:val="22"/>
          <w:szCs w:val="22"/>
        </w:rPr>
      </w:pPr>
    </w:p>
    <w:p w14:paraId="6DA292EF" w14:textId="0482C37B" w:rsidR="002115C2" w:rsidRPr="00C25CCC" w:rsidRDefault="00866579" w:rsidP="00096D67">
      <w:pPr>
        <w:ind w:left="360" w:right="284"/>
        <w:rPr>
          <w:rFonts w:eastAsia="MS PMincho" w:cstheme="minorHAnsi"/>
          <w:bCs/>
          <w:sz w:val="22"/>
          <w:szCs w:val="22"/>
        </w:rPr>
      </w:pPr>
      <w:r w:rsidRPr="00C25CCC">
        <w:rPr>
          <w:rFonts w:eastAsia="MS PMincho" w:cstheme="minorHAnsi"/>
          <w:bCs/>
          <w:sz w:val="22"/>
          <w:szCs w:val="22"/>
        </w:rPr>
        <w:lastRenderedPageBreak/>
        <w:t>Lopes</w:t>
      </w:r>
      <w:r w:rsidR="00FE3078" w:rsidRPr="00C25CCC">
        <w:rPr>
          <w:rFonts w:eastAsia="MS PMincho" w:cstheme="minorHAnsi"/>
          <w:bCs/>
          <w:sz w:val="22"/>
          <w:szCs w:val="22"/>
        </w:rPr>
        <w:t>, D. J. H.</w:t>
      </w:r>
      <w:r w:rsidRPr="00C25CCC">
        <w:rPr>
          <w:rFonts w:eastAsia="MS PMincho" w:cstheme="minorHAnsi"/>
          <w:bCs/>
          <w:sz w:val="22"/>
          <w:szCs w:val="22"/>
        </w:rPr>
        <w:t>; Ornelas</w:t>
      </w:r>
      <w:r w:rsidR="00FE3078" w:rsidRPr="00C25CCC">
        <w:rPr>
          <w:rFonts w:eastAsia="MS PMincho" w:cstheme="minorHAnsi"/>
          <w:bCs/>
          <w:sz w:val="22"/>
          <w:szCs w:val="22"/>
        </w:rPr>
        <w:t>,</w:t>
      </w:r>
      <w:r w:rsidR="00096D67" w:rsidRPr="00C25CCC">
        <w:rPr>
          <w:rFonts w:eastAsia="MS PMincho" w:cstheme="minorHAnsi"/>
          <w:bCs/>
          <w:sz w:val="22"/>
          <w:szCs w:val="22"/>
        </w:rPr>
        <w:t xml:space="preserve"> M. L.</w:t>
      </w:r>
      <w:r w:rsidR="00FE3078" w:rsidRPr="00C25CCC">
        <w:rPr>
          <w:rFonts w:eastAsia="MS PMincho" w:cstheme="minorHAnsi"/>
          <w:bCs/>
          <w:sz w:val="22"/>
          <w:szCs w:val="22"/>
        </w:rPr>
        <w:t xml:space="preserve"> </w:t>
      </w:r>
      <w:r w:rsidRPr="00C25CCC">
        <w:rPr>
          <w:rFonts w:eastAsia="MS PMincho" w:cstheme="minorHAnsi"/>
          <w:bCs/>
          <w:sz w:val="22"/>
          <w:szCs w:val="22"/>
        </w:rPr>
        <w:t>; Filipe</w:t>
      </w:r>
      <w:r w:rsidR="00096D67" w:rsidRPr="00C25CCC">
        <w:rPr>
          <w:rFonts w:eastAsia="MS PMincho" w:cstheme="minorHAnsi"/>
          <w:bCs/>
          <w:sz w:val="22"/>
          <w:szCs w:val="22"/>
        </w:rPr>
        <w:t>,M. C.</w:t>
      </w:r>
      <w:r w:rsidRPr="00C25CCC">
        <w:rPr>
          <w:rFonts w:eastAsia="MS PMincho" w:cstheme="minorHAnsi"/>
          <w:bCs/>
          <w:sz w:val="22"/>
          <w:szCs w:val="22"/>
        </w:rPr>
        <w:t>; Pimentel</w:t>
      </w:r>
      <w:r w:rsidR="00096D67" w:rsidRPr="00C25CCC">
        <w:rPr>
          <w:rFonts w:eastAsia="MS PMincho" w:cstheme="minorHAnsi"/>
          <w:bCs/>
          <w:sz w:val="22"/>
          <w:szCs w:val="22"/>
        </w:rPr>
        <w:t>, R. M. S.</w:t>
      </w:r>
      <w:r w:rsidRPr="00C25CCC">
        <w:rPr>
          <w:rFonts w:eastAsia="MS PMincho" w:cstheme="minorHAnsi"/>
          <w:bCs/>
          <w:sz w:val="22"/>
          <w:szCs w:val="22"/>
        </w:rPr>
        <w:t>; Martins</w:t>
      </w:r>
      <w:r w:rsidR="00096D67" w:rsidRPr="00C25CCC">
        <w:rPr>
          <w:rFonts w:eastAsia="MS PMincho" w:cstheme="minorHAnsi"/>
          <w:bCs/>
          <w:sz w:val="22"/>
          <w:szCs w:val="22"/>
        </w:rPr>
        <w:t>, J. T. O.</w:t>
      </w:r>
      <w:r w:rsidRPr="00C25CCC">
        <w:rPr>
          <w:rFonts w:eastAsia="MS PMincho" w:cstheme="minorHAnsi"/>
          <w:bCs/>
          <w:sz w:val="22"/>
          <w:szCs w:val="22"/>
        </w:rPr>
        <w:t xml:space="preserve"> ; Aguiar</w:t>
      </w:r>
      <w:r w:rsidR="00B131E0" w:rsidRPr="00C25CCC">
        <w:rPr>
          <w:rFonts w:eastAsia="MS PMincho" w:cstheme="minorHAnsi"/>
          <w:bCs/>
          <w:sz w:val="22"/>
          <w:szCs w:val="22"/>
        </w:rPr>
        <w:t>, M. H.</w:t>
      </w:r>
      <w:r w:rsidRPr="00C25CCC">
        <w:rPr>
          <w:rFonts w:eastAsia="MS PMincho" w:cstheme="minorHAnsi"/>
          <w:bCs/>
          <w:sz w:val="22"/>
          <w:szCs w:val="22"/>
        </w:rPr>
        <w:t>; Ventura</w:t>
      </w:r>
      <w:r w:rsidR="00B131E0" w:rsidRPr="00C25CCC">
        <w:rPr>
          <w:rFonts w:eastAsia="MS PMincho" w:cstheme="minorHAnsi"/>
          <w:bCs/>
          <w:sz w:val="22"/>
          <w:szCs w:val="22"/>
        </w:rPr>
        <w:t>, L. F. M. B.</w:t>
      </w:r>
      <w:r w:rsidRPr="00C25CCC">
        <w:rPr>
          <w:rFonts w:eastAsia="MS PMincho" w:cstheme="minorHAnsi"/>
          <w:bCs/>
          <w:sz w:val="22"/>
          <w:szCs w:val="22"/>
        </w:rPr>
        <w:t>; Correia</w:t>
      </w:r>
      <w:r w:rsidR="00B131E0" w:rsidRPr="00C25CCC">
        <w:rPr>
          <w:rFonts w:eastAsia="MS PMincho" w:cstheme="minorHAnsi"/>
          <w:bCs/>
          <w:sz w:val="22"/>
          <w:szCs w:val="22"/>
        </w:rPr>
        <w:t xml:space="preserve">, A. M. M. </w:t>
      </w:r>
      <w:r w:rsidRPr="00C25CCC">
        <w:rPr>
          <w:rFonts w:eastAsia="MS PMincho" w:cstheme="minorHAnsi"/>
          <w:bCs/>
          <w:sz w:val="22"/>
          <w:szCs w:val="22"/>
        </w:rPr>
        <w:t xml:space="preserve"> &amp; Mexia</w:t>
      </w:r>
      <w:r w:rsidR="00B131E0" w:rsidRPr="00C25CCC">
        <w:rPr>
          <w:rFonts w:eastAsia="MS PMincho" w:cstheme="minorHAnsi"/>
          <w:bCs/>
          <w:sz w:val="22"/>
          <w:szCs w:val="22"/>
        </w:rPr>
        <w:t xml:space="preserve">, A. M. M. </w:t>
      </w:r>
      <w:r w:rsidR="00CC1A9B" w:rsidRPr="00C25CCC">
        <w:rPr>
          <w:rFonts w:eastAsia="MS PMincho" w:cstheme="minorHAnsi"/>
          <w:bCs/>
          <w:sz w:val="22"/>
          <w:szCs w:val="22"/>
        </w:rPr>
        <w:t xml:space="preserve"> (2012)</w:t>
      </w:r>
      <w:r w:rsidR="00FE3078" w:rsidRPr="00C25CCC">
        <w:rPr>
          <w:rFonts w:eastAsia="MS PMincho" w:cstheme="minorHAnsi"/>
          <w:bCs/>
          <w:sz w:val="22"/>
          <w:szCs w:val="22"/>
        </w:rPr>
        <w:t>.</w:t>
      </w:r>
      <w:r w:rsidRPr="00C25CCC">
        <w:rPr>
          <w:rFonts w:eastAsia="MS PMincho" w:cstheme="minorHAnsi"/>
          <w:bCs/>
          <w:sz w:val="22"/>
          <w:szCs w:val="22"/>
        </w:rPr>
        <w:t xml:space="preserve"> Banana weevil (Cosmopolites sordidus Germar) (Coleoptera: Dryophthoridae) population dynamics in Terceira Island (Azores) banana orchards, </w:t>
      </w:r>
      <w:r w:rsidRPr="00C25CCC">
        <w:rPr>
          <w:rFonts w:eastAsia="MS PMincho" w:cstheme="minorHAnsi"/>
          <w:bCs/>
          <w:i/>
          <w:iCs/>
          <w:sz w:val="22"/>
          <w:szCs w:val="22"/>
        </w:rPr>
        <w:t>Acta Horticulturae</w:t>
      </w:r>
      <w:r w:rsidRPr="00C25CCC">
        <w:rPr>
          <w:rFonts w:eastAsia="MS PMincho" w:cstheme="minorHAnsi"/>
          <w:bCs/>
          <w:sz w:val="22"/>
          <w:szCs w:val="22"/>
        </w:rPr>
        <w:t>, 928:199-204.</w:t>
      </w:r>
    </w:p>
    <w:p w14:paraId="19E7016A" w14:textId="77777777" w:rsidR="00FE3078" w:rsidRPr="00C25CCC" w:rsidRDefault="00FE3078" w:rsidP="00AA6D0C">
      <w:pPr>
        <w:ind w:left="360" w:right="284"/>
        <w:rPr>
          <w:rFonts w:eastAsia="MS PMincho" w:cstheme="minorHAnsi"/>
          <w:bCs/>
          <w:sz w:val="22"/>
          <w:szCs w:val="22"/>
        </w:rPr>
      </w:pPr>
    </w:p>
    <w:p w14:paraId="632755B7" w14:textId="2F7E85B4" w:rsidR="00D04894" w:rsidRDefault="00D04894" w:rsidP="00AA6D0C">
      <w:pPr>
        <w:ind w:left="360" w:right="284"/>
        <w:rPr>
          <w:rFonts w:eastAsia="MS PMincho" w:cstheme="minorHAnsi"/>
          <w:bCs/>
          <w:sz w:val="22"/>
          <w:szCs w:val="22"/>
        </w:rPr>
      </w:pPr>
      <w:bookmarkStart w:id="1" w:name="_Hlk138847383"/>
      <w:r w:rsidRPr="00C25CCC">
        <w:rPr>
          <w:rFonts w:eastAsia="MS PMincho" w:cstheme="minorHAnsi"/>
          <w:bCs/>
          <w:sz w:val="22"/>
          <w:szCs w:val="22"/>
        </w:rPr>
        <w:t>Lopes</w:t>
      </w:r>
      <w:r w:rsidR="00491019" w:rsidRPr="00C25CCC">
        <w:rPr>
          <w:rFonts w:eastAsia="MS PMincho" w:cstheme="minorHAnsi"/>
          <w:bCs/>
          <w:sz w:val="22"/>
          <w:szCs w:val="22"/>
        </w:rPr>
        <w:t>, D.J.H.;</w:t>
      </w:r>
      <w:r w:rsidRPr="00C25CCC">
        <w:rPr>
          <w:rFonts w:eastAsia="MS PMincho" w:cstheme="minorHAnsi"/>
          <w:bCs/>
          <w:sz w:val="22"/>
          <w:szCs w:val="22"/>
        </w:rPr>
        <w:t xml:space="preserve"> Lamelas-López, </w:t>
      </w:r>
      <w:r w:rsidR="00491019" w:rsidRPr="00C25CCC">
        <w:rPr>
          <w:rFonts w:eastAsia="MS PMincho" w:cstheme="minorHAnsi"/>
          <w:bCs/>
          <w:sz w:val="22"/>
          <w:szCs w:val="22"/>
        </w:rPr>
        <w:t xml:space="preserve">L.; </w:t>
      </w:r>
      <w:r w:rsidRPr="00C25CCC">
        <w:rPr>
          <w:rFonts w:eastAsia="MS PMincho" w:cstheme="minorHAnsi"/>
          <w:bCs/>
          <w:sz w:val="22"/>
          <w:szCs w:val="22"/>
        </w:rPr>
        <w:t>Elisa Tarantino</w:t>
      </w:r>
      <w:r w:rsidR="00491019" w:rsidRPr="00C25CCC">
        <w:rPr>
          <w:rFonts w:eastAsia="MS PMincho" w:cstheme="minorHAnsi"/>
          <w:bCs/>
          <w:sz w:val="22"/>
          <w:szCs w:val="22"/>
        </w:rPr>
        <w:t>, E.;</w:t>
      </w:r>
      <w:r w:rsidR="00547933" w:rsidRPr="00C25CCC">
        <w:rPr>
          <w:rFonts w:eastAsia="MS PMincho" w:cstheme="minorHAnsi"/>
          <w:bCs/>
          <w:sz w:val="22"/>
          <w:szCs w:val="22"/>
        </w:rPr>
        <w:t xml:space="preserve"> </w:t>
      </w:r>
      <w:r w:rsidRPr="00C25CCC">
        <w:rPr>
          <w:rFonts w:eastAsia="MS PMincho" w:cstheme="minorHAnsi"/>
          <w:bCs/>
          <w:sz w:val="22"/>
          <w:szCs w:val="22"/>
        </w:rPr>
        <w:t xml:space="preserve">Maria Manuela Juliano, </w:t>
      </w:r>
      <w:r w:rsidR="00491019" w:rsidRPr="00C25CCC">
        <w:rPr>
          <w:rFonts w:eastAsia="MS PMincho" w:cstheme="minorHAnsi"/>
          <w:bCs/>
          <w:sz w:val="22"/>
          <w:szCs w:val="22"/>
        </w:rPr>
        <w:t>M</w:t>
      </w:r>
      <w:r w:rsidR="00547933" w:rsidRPr="00C25CCC">
        <w:rPr>
          <w:rFonts w:eastAsia="MS PMincho" w:cstheme="minorHAnsi"/>
          <w:bCs/>
          <w:sz w:val="22"/>
          <w:szCs w:val="22"/>
        </w:rPr>
        <w:t xml:space="preserve">.M.; </w:t>
      </w:r>
      <w:r w:rsidRPr="00C25CCC">
        <w:rPr>
          <w:rFonts w:eastAsia="MS PMincho" w:cstheme="minorHAnsi"/>
          <w:bCs/>
          <w:sz w:val="22"/>
          <w:szCs w:val="22"/>
        </w:rPr>
        <w:t xml:space="preserve">Fontes, </w:t>
      </w:r>
      <w:r w:rsidR="00547933" w:rsidRPr="00C25CCC">
        <w:rPr>
          <w:rFonts w:eastAsia="MS PMincho" w:cstheme="minorHAnsi"/>
          <w:bCs/>
          <w:sz w:val="22"/>
          <w:szCs w:val="22"/>
        </w:rPr>
        <w:t xml:space="preserve">J.C.; </w:t>
      </w:r>
      <w:r w:rsidRPr="00C25CCC">
        <w:rPr>
          <w:rFonts w:eastAsia="MS PMincho" w:cstheme="minorHAnsi"/>
          <w:bCs/>
          <w:sz w:val="22"/>
          <w:szCs w:val="22"/>
        </w:rPr>
        <w:t>Moules,</w:t>
      </w:r>
      <w:r w:rsidR="00547933" w:rsidRPr="00C25CCC">
        <w:rPr>
          <w:rFonts w:eastAsia="MS PMincho" w:cstheme="minorHAnsi"/>
          <w:bCs/>
          <w:sz w:val="22"/>
          <w:szCs w:val="22"/>
        </w:rPr>
        <w:t xml:space="preserve">C.; </w:t>
      </w:r>
      <w:r w:rsidRPr="00C25CCC">
        <w:rPr>
          <w:rFonts w:eastAsia="MS PMincho" w:cstheme="minorHAnsi"/>
          <w:bCs/>
          <w:sz w:val="22"/>
          <w:szCs w:val="22"/>
        </w:rPr>
        <w:t xml:space="preserve"> Rodrigues, </w:t>
      </w:r>
      <w:r w:rsidR="00547933" w:rsidRPr="00C25CCC">
        <w:rPr>
          <w:rFonts w:eastAsia="MS PMincho" w:cstheme="minorHAnsi"/>
          <w:bCs/>
          <w:sz w:val="22"/>
          <w:szCs w:val="22"/>
        </w:rPr>
        <w:t xml:space="preserve">R.; </w:t>
      </w:r>
      <w:r w:rsidRPr="00C25CCC">
        <w:rPr>
          <w:rFonts w:eastAsia="MS PMincho" w:cstheme="minorHAnsi"/>
          <w:bCs/>
          <w:sz w:val="22"/>
          <w:szCs w:val="22"/>
        </w:rPr>
        <w:t>Machado,</w:t>
      </w:r>
      <w:r w:rsidR="00547933" w:rsidRPr="00C25CCC">
        <w:rPr>
          <w:rFonts w:eastAsia="MS PMincho" w:cstheme="minorHAnsi"/>
          <w:bCs/>
          <w:sz w:val="22"/>
          <w:szCs w:val="22"/>
        </w:rPr>
        <w:t xml:space="preserve">J.; </w:t>
      </w:r>
      <w:r w:rsidRPr="00C25CCC">
        <w:rPr>
          <w:rFonts w:eastAsia="MS PMincho" w:cstheme="minorHAnsi"/>
          <w:bCs/>
          <w:sz w:val="22"/>
          <w:szCs w:val="22"/>
        </w:rPr>
        <w:t xml:space="preserve"> Mota, </w:t>
      </w:r>
      <w:r w:rsidR="00547933" w:rsidRPr="00C25CCC">
        <w:rPr>
          <w:rFonts w:eastAsia="MS PMincho" w:cstheme="minorHAnsi"/>
          <w:bCs/>
          <w:sz w:val="22"/>
          <w:szCs w:val="22"/>
        </w:rPr>
        <w:t xml:space="preserve">A.; </w:t>
      </w:r>
      <w:r w:rsidRPr="00C25CCC">
        <w:rPr>
          <w:rFonts w:eastAsia="MS PMincho" w:cstheme="minorHAnsi"/>
          <w:bCs/>
          <w:sz w:val="22"/>
          <w:szCs w:val="22"/>
        </w:rPr>
        <w:t>Sousa,</w:t>
      </w:r>
      <w:r w:rsidR="00547933" w:rsidRPr="00C25CCC">
        <w:rPr>
          <w:rFonts w:eastAsia="MS PMincho" w:cstheme="minorHAnsi"/>
          <w:bCs/>
          <w:sz w:val="22"/>
          <w:szCs w:val="22"/>
        </w:rPr>
        <w:t>B.;</w:t>
      </w:r>
      <w:r w:rsidRPr="00C25CCC">
        <w:rPr>
          <w:rFonts w:eastAsia="MS PMincho" w:cstheme="minorHAnsi"/>
          <w:bCs/>
          <w:sz w:val="22"/>
          <w:szCs w:val="22"/>
        </w:rPr>
        <w:t xml:space="preserve"> Amaral, </w:t>
      </w:r>
      <w:r w:rsidR="00547933" w:rsidRPr="00C25CCC">
        <w:rPr>
          <w:rFonts w:eastAsia="MS PMincho" w:cstheme="minorHAnsi"/>
          <w:bCs/>
          <w:sz w:val="22"/>
          <w:szCs w:val="22"/>
        </w:rPr>
        <w:t xml:space="preserve">H.; </w:t>
      </w:r>
      <w:r w:rsidRPr="00C25CCC">
        <w:rPr>
          <w:rFonts w:eastAsia="MS PMincho" w:cstheme="minorHAnsi"/>
          <w:bCs/>
          <w:sz w:val="22"/>
          <w:szCs w:val="22"/>
        </w:rPr>
        <w:t xml:space="preserve">Filipe, </w:t>
      </w:r>
      <w:r w:rsidR="00547933" w:rsidRPr="00C25CCC">
        <w:rPr>
          <w:rFonts w:eastAsia="MS PMincho" w:cstheme="minorHAnsi"/>
          <w:bCs/>
          <w:sz w:val="22"/>
          <w:szCs w:val="22"/>
        </w:rPr>
        <w:t>M.C.</w:t>
      </w:r>
      <w:r w:rsidR="00C25CCC" w:rsidRPr="00C25CCC">
        <w:rPr>
          <w:rFonts w:eastAsia="MS PMincho" w:cstheme="minorHAnsi"/>
          <w:bCs/>
          <w:sz w:val="22"/>
          <w:szCs w:val="22"/>
        </w:rPr>
        <w:t xml:space="preserve">; </w:t>
      </w:r>
      <w:r w:rsidRPr="00C25CCC">
        <w:rPr>
          <w:rFonts w:eastAsia="MS PMincho" w:cstheme="minorHAnsi"/>
          <w:bCs/>
          <w:sz w:val="22"/>
          <w:szCs w:val="22"/>
        </w:rPr>
        <w:t>Borges</w:t>
      </w:r>
      <w:r w:rsidR="00C25CCC" w:rsidRPr="00C25CCC">
        <w:rPr>
          <w:rFonts w:eastAsia="MS PMincho" w:cstheme="minorHAnsi"/>
          <w:bCs/>
          <w:sz w:val="22"/>
          <w:szCs w:val="22"/>
        </w:rPr>
        <w:t xml:space="preserve">. </w:t>
      </w:r>
      <w:r w:rsidR="00C25CCC" w:rsidRPr="000E4A9D">
        <w:rPr>
          <w:rFonts w:eastAsia="MS PMincho" w:cstheme="minorHAnsi"/>
          <w:bCs/>
          <w:sz w:val="22"/>
          <w:szCs w:val="22"/>
          <w:lang w:val="en-US"/>
        </w:rPr>
        <w:t>P.A.V.</w:t>
      </w:r>
      <w:r w:rsidR="00AC3A15" w:rsidRPr="000E4A9D">
        <w:rPr>
          <w:rFonts w:eastAsia="MS PMincho" w:cstheme="minorHAnsi"/>
          <w:bCs/>
          <w:sz w:val="22"/>
          <w:szCs w:val="22"/>
          <w:lang w:val="en-US"/>
        </w:rPr>
        <w:t xml:space="preserve"> (2023)</w:t>
      </w:r>
      <w:r w:rsidRPr="000E4A9D">
        <w:rPr>
          <w:rFonts w:eastAsia="MS PMincho" w:cstheme="minorHAnsi"/>
          <w:bCs/>
          <w:sz w:val="22"/>
          <w:szCs w:val="22"/>
          <w:lang w:val="en-US"/>
        </w:rPr>
        <w:t xml:space="preserve">. Monitoring ten insect pests in selected orchards in three Azorean Islands: The project CUARENTAGRI. </w:t>
      </w:r>
      <w:r w:rsidRPr="00C25CCC">
        <w:rPr>
          <w:rFonts w:eastAsia="MS PMincho" w:cstheme="minorHAnsi"/>
          <w:bCs/>
          <w:i/>
          <w:iCs/>
          <w:sz w:val="22"/>
          <w:szCs w:val="22"/>
        </w:rPr>
        <w:t>Biodiversity</w:t>
      </w:r>
      <w:r w:rsidRPr="00C25CCC">
        <w:rPr>
          <w:rFonts w:eastAsia="MS PMincho" w:cstheme="minorHAnsi"/>
          <w:bCs/>
          <w:sz w:val="22"/>
          <w:szCs w:val="22"/>
        </w:rPr>
        <w:t xml:space="preserve"> Data Journal. doi: 10.3897/BDJ.11.e100942</w:t>
      </w:r>
      <w:bookmarkEnd w:id="1"/>
    </w:p>
    <w:p w14:paraId="0A5AE9A9" w14:textId="77777777" w:rsidR="00E704E2" w:rsidRDefault="00E704E2" w:rsidP="00E704E2">
      <w:pPr>
        <w:ind w:left="360" w:right="284"/>
        <w:jc w:val="both"/>
        <w:rPr>
          <w:rFonts w:eastAsia="MS PMincho" w:cstheme="minorHAnsi"/>
          <w:sz w:val="22"/>
          <w:szCs w:val="22"/>
        </w:rPr>
      </w:pPr>
    </w:p>
    <w:p w14:paraId="40BB775A" w14:textId="77777777" w:rsidR="00E704E2" w:rsidRPr="00C25CCC" w:rsidRDefault="00E704E2" w:rsidP="00E704E2">
      <w:pPr>
        <w:ind w:left="360" w:right="284"/>
        <w:rPr>
          <w:rFonts w:eastAsia="MS PMincho" w:cstheme="minorHAnsi"/>
          <w:bCs/>
          <w:sz w:val="22"/>
          <w:szCs w:val="22"/>
        </w:rPr>
      </w:pPr>
      <w:r w:rsidRPr="00C25CCC">
        <w:rPr>
          <w:rFonts w:eastAsia="MS PMincho" w:cstheme="minorHAnsi"/>
          <w:sz w:val="22"/>
          <w:szCs w:val="22"/>
        </w:rPr>
        <w:t>Mendonça, D., Melo, C. D., da Câmara Machado, A. &amp; Pereira, A. M. N. (2005).</w:t>
      </w:r>
      <w:r w:rsidRPr="00C25CCC">
        <w:rPr>
          <w:rFonts w:eastAsia="MS PMincho" w:cstheme="minorHAnsi"/>
          <w:bCs/>
          <w:sz w:val="22"/>
          <w:szCs w:val="22"/>
        </w:rPr>
        <w:t xml:space="preserve"> </w:t>
      </w:r>
      <w:r w:rsidRPr="00C25CCC">
        <w:rPr>
          <w:rFonts w:eastAsia="MS PMincho" w:cstheme="minorHAnsi"/>
          <w:bCs/>
          <w:i/>
          <w:iCs/>
          <w:sz w:val="22"/>
          <w:szCs w:val="22"/>
        </w:rPr>
        <w:t>Vírus que afectam a bananeira na Ilha Terceira (Açores)</w:t>
      </w:r>
      <w:r w:rsidRPr="00C25CCC">
        <w:rPr>
          <w:rFonts w:eastAsia="MS PMincho" w:cstheme="minorHAnsi"/>
          <w:bCs/>
          <w:sz w:val="22"/>
          <w:szCs w:val="22"/>
        </w:rPr>
        <w:t xml:space="preserve">. Centro de Biotecnologia dos Açores, Departamento de Ciências Agrárias da Universidade dos Açores. </w:t>
      </w:r>
    </w:p>
    <w:p w14:paraId="249A3696" w14:textId="77777777" w:rsidR="00E704E2" w:rsidRDefault="00E704E2" w:rsidP="00E704E2">
      <w:pPr>
        <w:ind w:left="360" w:right="284"/>
        <w:jc w:val="both"/>
        <w:rPr>
          <w:rFonts w:eastAsia="MS PMincho" w:cstheme="minorHAnsi"/>
          <w:sz w:val="22"/>
          <w:szCs w:val="22"/>
        </w:rPr>
      </w:pPr>
    </w:p>
    <w:p w14:paraId="5CC2AB1F" w14:textId="5C6B8A01" w:rsidR="00E704E2" w:rsidRPr="00486991" w:rsidRDefault="00E704E2" w:rsidP="00E704E2">
      <w:pPr>
        <w:ind w:left="360" w:right="284"/>
        <w:jc w:val="both"/>
        <w:rPr>
          <w:rFonts w:eastAsia="MS PMincho" w:cstheme="minorHAnsi"/>
          <w:bCs/>
          <w:sz w:val="22"/>
          <w:szCs w:val="22"/>
        </w:rPr>
      </w:pPr>
      <w:r w:rsidRPr="00486991">
        <w:rPr>
          <w:rFonts w:eastAsia="MS PMincho" w:cstheme="minorHAnsi"/>
          <w:sz w:val="22"/>
          <w:szCs w:val="22"/>
        </w:rPr>
        <w:t>Ponte, M. M. (2012).</w:t>
      </w:r>
      <w:r w:rsidRPr="00486991">
        <w:rPr>
          <w:rFonts w:eastAsia="MS PMincho" w:cstheme="minorHAnsi"/>
          <w:bCs/>
          <w:sz w:val="22"/>
          <w:szCs w:val="22"/>
        </w:rPr>
        <w:t xml:space="preserve"> </w:t>
      </w:r>
      <w:r w:rsidRPr="00486991">
        <w:rPr>
          <w:rFonts w:eastAsia="MS PMincho" w:cstheme="minorHAnsi"/>
          <w:bCs/>
          <w:i/>
          <w:iCs/>
          <w:sz w:val="22"/>
          <w:szCs w:val="22"/>
        </w:rPr>
        <w:t>A cultura da bananeira na ilha de São Miguel</w:t>
      </w:r>
      <w:r w:rsidRPr="00486991">
        <w:rPr>
          <w:rFonts w:eastAsia="MS PMincho" w:cstheme="minorHAnsi"/>
          <w:bCs/>
          <w:sz w:val="22"/>
          <w:szCs w:val="22"/>
        </w:rPr>
        <w:t xml:space="preserve">. Serviço de Desenvolvimento Agrário de São Miguel, Divisão de apoio aos estudos Agro-rurais. Um guia territorializado sobre o maneio e sanidade da planta na maior ilha do arquipélago. </w:t>
      </w:r>
    </w:p>
    <w:p w14:paraId="3812ACEE" w14:textId="77777777" w:rsidR="00E704E2" w:rsidRDefault="00E704E2" w:rsidP="00E704E2">
      <w:pPr>
        <w:ind w:left="360" w:right="284"/>
        <w:jc w:val="both"/>
        <w:rPr>
          <w:rFonts w:eastAsia="MS PMincho" w:cstheme="minorHAnsi"/>
          <w:sz w:val="22"/>
          <w:szCs w:val="22"/>
        </w:rPr>
      </w:pPr>
    </w:p>
    <w:p w14:paraId="2B3613ED" w14:textId="2B31FF0F" w:rsidR="00E704E2" w:rsidRPr="00C25CCC" w:rsidRDefault="00E704E2" w:rsidP="00E704E2">
      <w:pPr>
        <w:ind w:left="360" w:right="284"/>
        <w:jc w:val="both"/>
        <w:rPr>
          <w:rFonts w:eastAsia="MS PMincho" w:cstheme="minorHAnsi"/>
          <w:sz w:val="22"/>
          <w:szCs w:val="22"/>
        </w:rPr>
      </w:pPr>
      <w:r w:rsidRPr="00C25CCC">
        <w:rPr>
          <w:rFonts w:eastAsia="MS PMincho" w:cstheme="minorHAnsi"/>
          <w:sz w:val="22"/>
          <w:szCs w:val="22"/>
        </w:rPr>
        <w:t xml:space="preserve">Ventura, L.; Lopes, D. J. Horta; Cabrera Perez, R.; Borges, P. A. V.; da Câmara Machado, A.; Mumford, J. D. &amp; Mexia, A. M. M (2011). </w:t>
      </w:r>
      <w:r w:rsidRPr="00C25CCC">
        <w:rPr>
          <w:rFonts w:eastAsia="MS PMincho" w:cstheme="minorHAnsi"/>
          <w:i/>
          <w:iCs/>
          <w:sz w:val="22"/>
          <w:szCs w:val="22"/>
        </w:rPr>
        <w:t>Problemas Fitossanitários e Fauna Auxiliar das Bananeiras na Ilha Terceira</w:t>
      </w:r>
      <w:r w:rsidRPr="00C25CCC">
        <w:rPr>
          <w:rFonts w:eastAsia="MS PMincho" w:cstheme="minorHAnsi"/>
          <w:sz w:val="22"/>
          <w:szCs w:val="22"/>
        </w:rPr>
        <w:t>, Centro de Biotecnologia dos Açores, Universidade dos Açores, 69 pp.</w:t>
      </w:r>
    </w:p>
    <w:p w14:paraId="5E923CDF" w14:textId="77777777" w:rsidR="00E704E2" w:rsidRPr="00AA6D0C" w:rsidRDefault="00E704E2" w:rsidP="00AA6D0C">
      <w:pPr>
        <w:ind w:left="360" w:right="284"/>
        <w:rPr>
          <w:rFonts w:eastAsia="MS PMincho" w:cstheme="minorHAnsi"/>
          <w:bCs/>
        </w:rPr>
      </w:pPr>
    </w:p>
    <w:p w14:paraId="41393585" w14:textId="77777777" w:rsidR="00AE1280" w:rsidRDefault="00AE1280" w:rsidP="00F23A79">
      <w:pPr>
        <w:pStyle w:val="PargrafodaLista"/>
        <w:ind w:left="0" w:right="284"/>
        <w:rPr>
          <w:rFonts w:eastAsia="MS PMincho" w:cstheme="minorHAnsi"/>
          <w:bCs/>
        </w:rPr>
      </w:pPr>
    </w:p>
    <w:sectPr w:rsidR="00AE1280">
      <w:headerReference w:type="default" r:id="rId29"/>
      <w:footerReference w:type="default" r:id="rId3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5BE2D" w14:textId="77777777" w:rsidR="009C0725" w:rsidRDefault="009C0725" w:rsidP="0032040B">
      <w:r>
        <w:separator/>
      </w:r>
    </w:p>
  </w:endnote>
  <w:endnote w:type="continuationSeparator" w:id="0">
    <w:p w14:paraId="2033EADA" w14:textId="77777777" w:rsidR="009C0725" w:rsidRDefault="009C0725" w:rsidP="0032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Black">
    <w:altName w:val="Calibri"/>
    <w:charset w:val="4D"/>
    <w:family w:val="swiss"/>
    <w:pitch w:val="variable"/>
    <w:sig w:usb0="800000AF" w:usb1="5000204A" w:usb2="00000000" w:usb3="00000000" w:csb0="0000009B" w:csb1="00000000"/>
  </w:font>
  <w:font w:name="MS PMincho">
    <w:charset w:val="80"/>
    <w:family w:val="roman"/>
    <w:pitch w:val="variable"/>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AC41" w14:textId="102675D0" w:rsidR="00C804D7" w:rsidRPr="00C804D7" w:rsidRDefault="00C804D7" w:rsidP="00C804D7">
    <w:pPr>
      <w:pStyle w:val="Rodap"/>
      <w:rPr>
        <w:sz w:val="20"/>
        <w:szCs w:val="20"/>
      </w:rPr>
    </w:pPr>
    <w:r w:rsidRPr="00C804D7">
      <w:rPr>
        <w:b/>
        <w:bCs/>
      </w:rPr>
      <w:t>_____________________________________________________________________________</w:t>
    </w:r>
    <w:r w:rsidRPr="00C804D7">
      <w:rPr>
        <w:b/>
        <w:bCs/>
        <w:sz w:val="20"/>
        <w:szCs w:val="20"/>
      </w:rPr>
      <w:t>Autor Principal:</w:t>
    </w:r>
    <w:r w:rsidRPr="00C804D7">
      <w:rPr>
        <w:sz w:val="20"/>
        <w:szCs w:val="20"/>
      </w:rPr>
      <w:t xml:space="preserve"> David João Horta Lopes </w:t>
    </w:r>
  </w:p>
  <w:p w14:paraId="7C2E12C6" w14:textId="77777777" w:rsidR="00C804D7" w:rsidRPr="00C804D7" w:rsidRDefault="00C804D7" w:rsidP="00C804D7">
    <w:pPr>
      <w:pStyle w:val="Rodap"/>
      <w:rPr>
        <w:sz w:val="20"/>
        <w:szCs w:val="20"/>
      </w:rPr>
    </w:pPr>
    <w:r w:rsidRPr="00C804D7">
      <w:rPr>
        <w:b/>
        <w:bCs/>
        <w:sz w:val="20"/>
        <w:szCs w:val="20"/>
      </w:rPr>
      <w:t>Co-autores:</w:t>
    </w:r>
    <w:r w:rsidRPr="00C804D7">
      <w:rPr>
        <w:sz w:val="20"/>
        <w:szCs w:val="20"/>
      </w:rPr>
      <w:t xml:space="preserve"> João Pedro Silva; Ana Sarmento</w:t>
    </w:r>
  </w:p>
  <w:p w14:paraId="0E933BFB" w14:textId="77777777" w:rsidR="00C804D7" w:rsidRPr="00C804D7" w:rsidRDefault="00C804D7" w:rsidP="00C804D7">
    <w:pPr>
      <w:pStyle w:val="Rodap"/>
      <w:rPr>
        <w:sz w:val="20"/>
        <w:szCs w:val="20"/>
      </w:rPr>
    </w:pPr>
    <w:r w:rsidRPr="00C804D7">
      <w:rPr>
        <w:b/>
        <w:bCs/>
        <w:sz w:val="20"/>
        <w:szCs w:val="20"/>
      </w:rPr>
      <w:t>Instituição:</w:t>
    </w:r>
    <w:r w:rsidRPr="00C804D7">
      <w:rPr>
        <w:sz w:val="20"/>
        <w:szCs w:val="20"/>
      </w:rPr>
      <w:t xml:space="preserve"> Universidade dos Açores, Faculdades de Ciências Agrárias e Ambiente (2026)</w:t>
    </w:r>
  </w:p>
  <w:p w14:paraId="056CA8D5" w14:textId="3AD81EE8" w:rsidR="00C804D7" w:rsidRDefault="00C804D7">
    <w:pPr>
      <w:pStyle w:val="Rodap"/>
    </w:pPr>
  </w:p>
  <w:p w14:paraId="7A4959DE" w14:textId="77777777" w:rsidR="00C804D7" w:rsidRDefault="00C804D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C29F" w14:textId="77777777" w:rsidR="009C0725" w:rsidRDefault="009C0725" w:rsidP="0032040B">
      <w:bookmarkStart w:id="0" w:name="_Hlk224749950"/>
      <w:bookmarkEnd w:id="0"/>
      <w:r>
        <w:separator/>
      </w:r>
    </w:p>
  </w:footnote>
  <w:footnote w:type="continuationSeparator" w:id="0">
    <w:p w14:paraId="507C4899" w14:textId="77777777" w:rsidR="009C0725" w:rsidRDefault="009C0725" w:rsidP="0032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8F76" w14:textId="52452EB0" w:rsidR="0032040B" w:rsidRDefault="0032040B" w:rsidP="0032040B">
    <w:pPr>
      <w:pStyle w:val="Cabealho"/>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1658"/>
      <w:gridCol w:w="3096"/>
      <w:gridCol w:w="2346"/>
    </w:tblGrid>
    <w:tr w:rsidR="0032040B" w14:paraId="5B39A991" w14:textId="77777777" w:rsidTr="0032040B">
      <w:tc>
        <w:tcPr>
          <w:tcW w:w="2123" w:type="dxa"/>
        </w:tcPr>
        <w:p w14:paraId="06C9ACDC" w14:textId="198DA6B8" w:rsidR="0032040B" w:rsidRDefault="0032040B">
          <w:pPr>
            <w:pStyle w:val="Cabealho"/>
          </w:pPr>
          <w:r w:rsidRPr="00876EED">
            <w:rPr>
              <w:rFonts w:ascii="Avenir Black" w:eastAsia="MS PMincho" w:hAnsi="Avenir Black" w:cs="Microsoft Himalaya"/>
              <w:b/>
              <w:bCs/>
              <w:noProof/>
              <w:sz w:val="44"/>
              <w:szCs w:val="44"/>
              <w:lang w:val="it-IT"/>
            </w:rPr>
            <w:drawing>
              <wp:inline distT="0" distB="0" distL="0" distR="0" wp14:anchorId="6A419B36" wp14:editId="70073A58">
                <wp:extent cx="576263" cy="620379"/>
                <wp:effectExtent l="0" t="0" r="0" b="8890"/>
                <wp:docPr id="1388670365" name="Imagen 10" descr="Icono&#10;&#10;El contenido generado por IA puede ser incorrecto.">
                  <a:extLst xmlns:a="http://schemas.openxmlformats.org/drawingml/2006/main">
                    <a:ext uri="{FF2B5EF4-FFF2-40B4-BE49-F238E27FC236}">
                      <a16:creationId xmlns:a16="http://schemas.microsoft.com/office/drawing/2014/main" id="{E9397EE5-A089-D824-47DC-CA0452A96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descr="Icono&#10;&#10;El contenido generado por IA puede ser incorrecto.">
                          <a:extLst>
                            <a:ext uri="{FF2B5EF4-FFF2-40B4-BE49-F238E27FC236}">
                              <a16:creationId xmlns:a16="http://schemas.microsoft.com/office/drawing/2014/main" id="{E9397EE5-A089-D824-47DC-CA0452A965C2}"/>
                            </a:ext>
                          </a:extLst>
                        </pic:cNvPr>
                        <pic:cNvPicPr>
                          <a:picLocks noChangeAspect="1"/>
                        </pic:cNvPicPr>
                      </pic:nvPicPr>
                      <pic:blipFill>
                        <a:blip r:embed="rId1"/>
                        <a:stretch>
                          <a:fillRect/>
                        </a:stretch>
                      </pic:blipFill>
                      <pic:spPr>
                        <a:xfrm>
                          <a:off x="0" y="0"/>
                          <a:ext cx="582105" cy="626668"/>
                        </a:xfrm>
                        <a:prstGeom prst="rect">
                          <a:avLst/>
                        </a:prstGeom>
                      </pic:spPr>
                    </pic:pic>
                  </a:graphicData>
                </a:graphic>
              </wp:inline>
            </w:drawing>
          </w:r>
        </w:p>
      </w:tc>
      <w:tc>
        <w:tcPr>
          <w:tcW w:w="2123" w:type="dxa"/>
        </w:tcPr>
        <w:p w14:paraId="01F91665" w14:textId="66B86CD2" w:rsidR="0032040B" w:rsidRDefault="0032040B">
          <w:pPr>
            <w:pStyle w:val="Cabealho"/>
          </w:pPr>
          <w:r w:rsidRPr="00A023D6">
            <w:rPr>
              <w:rFonts w:ascii="MS PMincho" w:eastAsia="MS PMincho" w:hAnsi="MS PMincho" w:cs="Microsoft Himalaya"/>
              <w:noProof/>
              <w:sz w:val="32"/>
              <w:szCs w:val="32"/>
            </w:rPr>
            <w:drawing>
              <wp:inline distT="0" distB="0" distL="0" distR="0" wp14:anchorId="4C339A6A" wp14:editId="477AF02D">
                <wp:extent cx="795338" cy="504138"/>
                <wp:effectExtent l="0" t="0" r="5080" b="0"/>
                <wp:docPr id="4" name="Imagem 4" descr="Uma imagem com Azul elétrico, captura de ecrã, Gráficos, design&#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m Azul elétrico, captura de ecrã, Gráficos, design&#10;&#10;Os conteúdos gerados por IA poderão estar incorret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129" cy="510978"/>
                        </a:xfrm>
                        <a:prstGeom prst="rect">
                          <a:avLst/>
                        </a:prstGeom>
                        <a:noFill/>
                      </pic:spPr>
                    </pic:pic>
                  </a:graphicData>
                </a:graphic>
              </wp:inline>
            </w:drawing>
          </w:r>
        </w:p>
      </w:tc>
      <w:tc>
        <w:tcPr>
          <w:tcW w:w="2124" w:type="dxa"/>
        </w:tcPr>
        <w:p w14:paraId="4BDCC315" w14:textId="70FC0334" w:rsidR="0032040B" w:rsidRDefault="0032040B">
          <w:pPr>
            <w:pStyle w:val="Cabealho"/>
          </w:pPr>
          <w:r w:rsidRPr="00D1102F">
            <w:rPr>
              <w:rFonts w:ascii="MS PMincho" w:eastAsia="MS PMincho" w:hAnsi="MS PMincho" w:cs="Microsoft Himalaya"/>
              <w:noProof/>
              <w:sz w:val="32"/>
              <w:szCs w:val="32"/>
              <w:lang w:val="it-IT"/>
            </w:rPr>
            <w:drawing>
              <wp:inline distT="0" distB="0" distL="0" distR="0" wp14:anchorId="0F13DC67" wp14:editId="717E061E">
                <wp:extent cx="1828800" cy="391131"/>
                <wp:effectExtent l="0" t="0" r="0" b="9525"/>
                <wp:docPr id="810755356" name="Imagen 5" descr="Un dibujo de un perro&#10;&#10;El contenido generado por IA puede ser incorrecto.">
                  <a:extLst xmlns:a="http://schemas.openxmlformats.org/drawingml/2006/main">
                    <a:ext uri="{FF2B5EF4-FFF2-40B4-BE49-F238E27FC236}">
                      <a16:creationId xmlns:a16="http://schemas.microsoft.com/office/drawing/2014/main" id="{E3326113-88CE-9693-818F-BE2ABAF77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55356" name="Imagen 5" descr="Un dibujo de un perro&#10;&#10;El contenido generado por IA puede ser incorrecto.">
                          <a:extLst>
                            <a:ext uri="{FF2B5EF4-FFF2-40B4-BE49-F238E27FC236}">
                              <a16:creationId xmlns:a16="http://schemas.microsoft.com/office/drawing/2014/main" id="{E3326113-88CE-9693-818F-BE2ABAF774A9}"/>
                            </a:ext>
                          </a:extLst>
                        </pic:cNvPr>
                        <pic:cNvPicPr>
                          <a:picLocks noChangeAspect="1"/>
                        </pic:cNvPicPr>
                      </pic:nvPicPr>
                      <pic:blipFill>
                        <a:blip r:embed="rId3"/>
                        <a:stretch>
                          <a:fillRect/>
                        </a:stretch>
                      </pic:blipFill>
                      <pic:spPr>
                        <a:xfrm>
                          <a:off x="0" y="0"/>
                          <a:ext cx="1854210" cy="396565"/>
                        </a:xfrm>
                        <a:prstGeom prst="rect">
                          <a:avLst/>
                        </a:prstGeom>
                      </pic:spPr>
                    </pic:pic>
                  </a:graphicData>
                </a:graphic>
              </wp:inline>
            </w:drawing>
          </w:r>
        </w:p>
      </w:tc>
      <w:tc>
        <w:tcPr>
          <w:tcW w:w="2124" w:type="dxa"/>
        </w:tcPr>
        <w:p w14:paraId="6F34E4C7" w14:textId="431CFDDD" w:rsidR="0032040B" w:rsidRDefault="0032040B">
          <w:pPr>
            <w:pStyle w:val="Cabealho"/>
          </w:pPr>
          <w:r w:rsidRPr="00D1102F">
            <w:rPr>
              <w:rFonts w:ascii="MS PMincho" w:eastAsia="MS PMincho" w:hAnsi="MS PMincho" w:cs="Microsoft Himalaya"/>
              <w:noProof/>
              <w:sz w:val="32"/>
              <w:szCs w:val="32"/>
              <w:lang w:val="it-IT"/>
            </w:rPr>
            <w:drawing>
              <wp:inline distT="0" distB="0" distL="0" distR="0" wp14:anchorId="4A43DEA7" wp14:editId="0380414D">
                <wp:extent cx="1347409" cy="404813"/>
                <wp:effectExtent l="0" t="0" r="5715" b="0"/>
                <wp:docPr id="408127471" name="Imagen 4" descr="Icono&#10;&#10;El contenido generado por IA puede ser incorrecto.">
                  <a:extLst xmlns:a="http://schemas.openxmlformats.org/drawingml/2006/main">
                    <a:ext uri="{FF2B5EF4-FFF2-40B4-BE49-F238E27FC236}">
                      <a16:creationId xmlns:a16="http://schemas.microsoft.com/office/drawing/2014/main" id="{3ADA9F5A-828A-B94C-F548-1F7F678DD9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cono&#10;&#10;El contenido generado por IA puede ser incorrecto.">
                          <a:extLst>
                            <a:ext uri="{FF2B5EF4-FFF2-40B4-BE49-F238E27FC236}">
                              <a16:creationId xmlns:a16="http://schemas.microsoft.com/office/drawing/2014/main" id="{3ADA9F5A-828A-B94C-F548-1F7F678DD97A}"/>
                            </a:ext>
                          </a:extLst>
                        </pic:cNvPr>
                        <pic:cNvPicPr>
                          <a:picLocks noChangeAspect="1"/>
                        </pic:cNvPicPr>
                      </pic:nvPicPr>
                      <pic:blipFill>
                        <a:blip r:embed="rId4"/>
                        <a:stretch>
                          <a:fillRect/>
                        </a:stretch>
                      </pic:blipFill>
                      <pic:spPr>
                        <a:xfrm>
                          <a:off x="0" y="0"/>
                          <a:ext cx="1371366" cy="412011"/>
                        </a:xfrm>
                        <a:prstGeom prst="rect">
                          <a:avLst/>
                        </a:prstGeom>
                      </pic:spPr>
                    </pic:pic>
                  </a:graphicData>
                </a:graphic>
              </wp:inline>
            </w:drawing>
          </w:r>
        </w:p>
      </w:tc>
    </w:tr>
  </w:tbl>
  <w:p w14:paraId="7B64DC8F" w14:textId="1CF198D8" w:rsidR="0032040B" w:rsidRDefault="0032040B">
    <w:pPr>
      <w:pStyle w:val="Cabealho"/>
    </w:pPr>
  </w:p>
  <w:p w14:paraId="1CF120AB" w14:textId="77777777" w:rsidR="0032040B" w:rsidRDefault="0032040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6548"/>
    <w:multiLevelType w:val="multilevel"/>
    <w:tmpl w:val="87E836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96F13"/>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067266A5"/>
    <w:multiLevelType w:val="hybridMultilevel"/>
    <w:tmpl w:val="39A4D70A"/>
    <w:lvl w:ilvl="0" w:tplc="08160001">
      <w:start w:val="1"/>
      <w:numFmt w:val="bullet"/>
      <w:lvlText w:val=""/>
      <w:lvlJc w:val="left"/>
      <w:pPr>
        <w:ind w:left="1004" w:hanging="360"/>
      </w:pPr>
      <w:rPr>
        <w:rFonts w:ascii="Symbol" w:hAnsi="Symbol" w:hint="default"/>
      </w:rPr>
    </w:lvl>
    <w:lvl w:ilvl="1" w:tplc="08160003">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 w15:restartNumberingAfterBreak="0">
    <w:nsid w:val="06F80BA2"/>
    <w:multiLevelType w:val="hybridMultilevel"/>
    <w:tmpl w:val="08F86E58"/>
    <w:lvl w:ilvl="0" w:tplc="CADCCE1C">
      <w:start w:val="1"/>
      <w:numFmt w:val="decimal"/>
      <w:lvlText w:val="(%1)"/>
      <w:lvlJc w:val="left"/>
      <w:pPr>
        <w:ind w:left="720" w:hanging="360"/>
      </w:pPr>
      <w:rPr>
        <w:rFonts w:cs="Times New Roman"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7A74102"/>
    <w:multiLevelType w:val="multilevel"/>
    <w:tmpl w:val="4D505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33F2A"/>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 w15:restartNumberingAfterBreak="0">
    <w:nsid w:val="0B3D4974"/>
    <w:multiLevelType w:val="hybridMultilevel"/>
    <w:tmpl w:val="47D63D7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0EE6335D"/>
    <w:multiLevelType w:val="hybridMultilevel"/>
    <w:tmpl w:val="4E546F6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1824EB7"/>
    <w:multiLevelType w:val="hybridMultilevel"/>
    <w:tmpl w:val="0734D738"/>
    <w:lvl w:ilvl="0" w:tplc="CADCCE1C">
      <w:start w:val="1"/>
      <w:numFmt w:val="decimal"/>
      <w:lvlText w:val="(%1)"/>
      <w:lvlJc w:val="left"/>
      <w:pPr>
        <w:ind w:left="720" w:hanging="360"/>
      </w:pPr>
      <w:rPr>
        <w:rFonts w:cs="Times New Roman"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18E65FB0"/>
    <w:multiLevelType w:val="multilevel"/>
    <w:tmpl w:val="4F92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992568"/>
    <w:multiLevelType w:val="hybridMultilevel"/>
    <w:tmpl w:val="83140ADA"/>
    <w:lvl w:ilvl="0" w:tplc="FFFFFFFF">
      <w:start w:val="1"/>
      <w:numFmt w:val="decimal"/>
      <w:lvlText w:val="%1."/>
      <w:lvlJc w:val="left"/>
      <w:pPr>
        <w:ind w:left="1440" w:hanging="360"/>
      </w:pPr>
      <w:rPr>
        <w:rFonts w:hint="default"/>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B8208D9"/>
    <w:multiLevelType w:val="multilevel"/>
    <w:tmpl w:val="5FC6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A08DC"/>
    <w:multiLevelType w:val="multilevel"/>
    <w:tmpl w:val="46A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A65B7B"/>
    <w:multiLevelType w:val="hybridMultilevel"/>
    <w:tmpl w:val="A946875C"/>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74A501E"/>
    <w:multiLevelType w:val="hybridMultilevel"/>
    <w:tmpl w:val="B2A4E24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84F649B"/>
    <w:multiLevelType w:val="hybridMultilevel"/>
    <w:tmpl w:val="BCF0D004"/>
    <w:lvl w:ilvl="0" w:tplc="08160001">
      <w:start w:val="1"/>
      <w:numFmt w:val="bullet"/>
      <w:lvlText w:val=""/>
      <w:lvlJc w:val="left"/>
      <w:pPr>
        <w:ind w:left="1004" w:hanging="360"/>
      </w:pPr>
      <w:rPr>
        <w:rFonts w:ascii="Symbol" w:hAnsi="Symbol" w:hint="default"/>
      </w:rPr>
    </w:lvl>
    <w:lvl w:ilvl="1" w:tplc="08160003">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6" w15:restartNumberingAfterBreak="0">
    <w:nsid w:val="3B352EBF"/>
    <w:multiLevelType w:val="hybridMultilevel"/>
    <w:tmpl w:val="FF88BA4C"/>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E9945A2"/>
    <w:multiLevelType w:val="multilevel"/>
    <w:tmpl w:val="2872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010CA8"/>
    <w:multiLevelType w:val="multilevel"/>
    <w:tmpl w:val="94EE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B6AAE"/>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0" w15:restartNumberingAfterBreak="0">
    <w:nsid w:val="46974CFE"/>
    <w:multiLevelType w:val="hybridMultilevel"/>
    <w:tmpl w:val="83140ADA"/>
    <w:lvl w:ilvl="0" w:tplc="8B6C214A">
      <w:start w:val="1"/>
      <w:numFmt w:val="decimal"/>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1" w15:restartNumberingAfterBreak="0">
    <w:nsid w:val="47110E5F"/>
    <w:multiLevelType w:val="hybridMultilevel"/>
    <w:tmpl w:val="4552B98C"/>
    <w:lvl w:ilvl="0" w:tplc="AB546630">
      <w:start w:val="1"/>
      <w:numFmt w:val="decimal"/>
      <w:lvlText w:val="%1."/>
      <w:lvlJc w:val="left"/>
      <w:pPr>
        <w:ind w:left="1800" w:hanging="360"/>
      </w:pPr>
      <w:rPr>
        <w:rFonts w:hint="default"/>
        <w:b/>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22" w15:restartNumberingAfterBreak="0">
    <w:nsid w:val="49C12E81"/>
    <w:multiLevelType w:val="hybridMultilevel"/>
    <w:tmpl w:val="A55643D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2B662EC"/>
    <w:multiLevelType w:val="hybridMultilevel"/>
    <w:tmpl w:val="09729E6A"/>
    <w:lvl w:ilvl="0" w:tplc="E064FB54">
      <w:start w:val="1"/>
      <w:numFmt w:val="decimal"/>
      <w:lvlText w:val="%1."/>
      <w:lvlJc w:val="left"/>
      <w:pPr>
        <w:ind w:left="1080" w:hanging="360"/>
      </w:pPr>
      <w:rPr>
        <w:rFonts w:hint="default"/>
        <w:i w:val="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4" w15:restartNumberingAfterBreak="0">
    <w:nsid w:val="58045A9F"/>
    <w:multiLevelType w:val="hybridMultilevel"/>
    <w:tmpl w:val="784EDD18"/>
    <w:lvl w:ilvl="0" w:tplc="278CA0DA">
      <w:start w:val="1"/>
      <w:numFmt w:val="decimal"/>
      <w:lvlText w:val="%1."/>
      <w:lvlJc w:val="left"/>
      <w:pPr>
        <w:ind w:left="2160" w:hanging="360"/>
      </w:pPr>
      <w:rPr>
        <w:rFonts w:hint="default"/>
        <w:i w:val="0"/>
      </w:rPr>
    </w:lvl>
    <w:lvl w:ilvl="1" w:tplc="08160019" w:tentative="1">
      <w:start w:val="1"/>
      <w:numFmt w:val="lowerLetter"/>
      <w:lvlText w:val="%2."/>
      <w:lvlJc w:val="left"/>
      <w:pPr>
        <w:ind w:left="2880" w:hanging="360"/>
      </w:pPr>
    </w:lvl>
    <w:lvl w:ilvl="2" w:tplc="0816001B" w:tentative="1">
      <w:start w:val="1"/>
      <w:numFmt w:val="lowerRoman"/>
      <w:lvlText w:val="%3."/>
      <w:lvlJc w:val="right"/>
      <w:pPr>
        <w:ind w:left="3600" w:hanging="180"/>
      </w:pPr>
    </w:lvl>
    <w:lvl w:ilvl="3" w:tplc="0816000F" w:tentative="1">
      <w:start w:val="1"/>
      <w:numFmt w:val="decimal"/>
      <w:lvlText w:val="%4."/>
      <w:lvlJc w:val="left"/>
      <w:pPr>
        <w:ind w:left="4320" w:hanging="360"/>
      </w:pPr>
    </w:lvl>
    <w:lvl w:ilvl="4" w:tplc="08160019" w:tentative="1">
      <w:start w:val="1"/>
      <w:numFmt w:val="lowerLetter"/>
      <w:lvlText w:val="%5."/>
      <w:lvlJc w:val="left"/>
      <w:pPr>
        <w:ind w:left="5040" w:hanging="360"/>
      </w:pPr>
    </w:lvl>
    <w:lvl w:ilvl="5" w:tplc="0816001B" w:tentative="1">
      <w:start w:val="1"/>
      <w:numFmt w:val="lowerRoman"/>
      <w:lvlText w:val="%6."/>
      <w:lvlJc w:val="right"/>
      <w:pPr>
        <w:ind w:left="5760" w:hanging="180"/>
      </w:pPr>
    </w:lvl>
    <w:lvl w:ilvl="6" w:tplc="0816000F" w:tentative="1">
      <w:start w:val="1"/>
      <w:numFmt w:val="decimal"/>
      <w:lvlText w:val="%7."/>
      <w:lvlJc w:val="left"/>
      <w:pPr>
        <w:ind w:left="6480" w:hanging="360"/>
      </w:pPr>
    </w:lvl>
    <w:lvl w:ilvl="7" w:tplc="08160019" w:tentative="1">
      <w:start w:val="1"/>
      <w:numFmt w:val="lowerLetter"/>
      <w:lvlText w:val="%8."/>
      <w:lvlJc w:val="left"/>
      <w:pPr>
        <w:ind w:left="7200" w:hanging="360"/>
      </w:pPr>
    </w:lvl>
    <w:lvl w:ilvl="8" w:tplc="0816001B" w:tentative="1">
      <w:start w:val="1"/>
      <w:numFmt w:val="lowerRoman"/>
      <w:lvlText w:val="%9."/>
      <w:lvlJc w:val="right"/>
      <w:pPr>
        <w:ind w:left="7920" w:hanging="180"/>
      </w:pPr>
    </w:lvl>
  </w:abstractNum>
  <w:abstractNum w:abstractNumId="25" w15:restartNumberingAfterBreak="0">
    <w:nsid w:val="586B5401"/>
    <w:multiLevelType w:val="hybridMultilevel"/>
    <w:tmpl w:val="C0F4CC3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7A4A2E25"/>
    <w:multiLevelType w:val="hybridMultilevel"/>
    <w:tmpl w:val="DC8EBCB6"/>
    <w:lvl w:ilvl="0" w:tplc="CADCCE1C">
      <w:start w:val="1"/>
      <w:numFmt w:val="decimal"/>
      <w:lvlText w:val="(%1)"/>
      <w:lvlJc w:val="left"/>
      <w:pPr>
        <w:ind w:left="720" w:hanging="360"/>
      </w:pPr>
      <w:rPr>
        <w:rFonts w:cs="Times New Roman"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7E247F65"/>
    <w:multiLevelType w:val="hybridMultilevel"/>
    <w:tmpl w:val="6D7A7138"/>
    <w:lvl w:ilvl="0" w:tplc="88583054">
      <w:start w:val="8"/>
      <w:numFmt w:val="decimal"/>
      <w:lvlText w:val="%1."/>
      <w:lvlJc w:val="left"/>
      <w:pPr>
        <w:ind w:left="720" w:hanging="360"/>
      </w:pPr>
      <w:rPr>
        <w:rFonts w:eastAsiaTheme="minorHAnsi" w:cs="Arial" w:hint="default"/>
        <w:color w:val="0A0A0A"/>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7FAE0FE9"/>
    <w:multiLevelType w:val="hybridMultilevel"/>
    <w:tmpl w:val="37D69A5C"/>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305156925">
    <w:abstractNumId w:val="19"/>
  </w:num>
  <w:num w:numId="2" w16cid:durableId="52122459">
    <w:abstractNumId w:val="20"/>
  </w:num>
  <w:num w:numId="3" w16cid:durableId="1214582131">
    <w:abstractNumId w:val="4"/>
  </w:num>
  <w:num w:numId="4" w16cid:durableId="1859927727">
    <w:abstractNumId w:val="0"/>
  </w:num>
  <w:num w:numId="5" w16cid:durableId="134838465">
    <w:abstractNumId w:val="1"/>
  </w:num>
  <w:num w:numId="6" w16cid:durableId="1975287168">
    <w:abstractNumId w:val="11"/>
  </w:num>
  <w:num w:numId="7" w16cid:durableId="399065316">
    <w:abstractNumId w:val="5"/>
  </w:num>
  <w:num w:numId="8" w16cid:durableId="1313287671">
    <w:abstractNumId w:val="21"/>
  </w:num>
  <w:num w:numId="9" w16cid:durableId="2143649156">
    <w:abstractNumId w:val="7"/>
  </w:num>
  <w:num w:numId="10" w16cid:durableId="1728798998">
    <w:abstractNumId w:val="23"/>
  </w:num>
  <w:num w:numId="11" w16cid:durableId="929391087">
    <w:abstractNumId w:val="24"/>
  </w:num>
  <w:num w:numId="12" w16cid:durableId="1441533069">
    <w:abstractNumId w:val="13"/>
  </w:num>
  <w:num w:numId="13" w16cid:durableId="1109667712">
    <w:abstractNumId w:val="28"/>
  </w:num>
  <w:num w:numId="14" w16cid:durableId="1087312431">
    <w:abstractNumId w:val="16"/>
  </w:num>
  <w:num w:numId="15" w16cid:durableId="1429740917">
    <w:abstractNumId w:val="15"/>
  </w:num>
  <w:num w:numId="16" w16cid:durableId="536309271">
    <w:abstractNumId w:val="14"/>
  </w:num>
  <w:num w:numId="17" w16cid:durableId="1604074372">
    <w:abstractNumId w:val="2"/>
  </w:num>
  <w:num w:numId="18" w16cid:durableId="1496140164">
    <w:abstractNumId w:val="6"/>
  </w:num>
  <w:num w:numId="19" w16cid:durableId="454369490">
    <w:abstractNumId w:val="12"/>
  </w:num>
  <w:num w:numId="20" w16cid:durableId="1200512791">
    <w:abstractNumId w:val="18"/>
  </w:num>
  <w:num w:numId="21" w16cid:durableId="828133271">
    <w:abstractNumId w:val="17"/>
  </w:num>
  <w:num w:numId="22" w16cid:durableId="1136146560">
    <w:abstractNumId w:val="9"/>
  </w:num>
  <w:num w:numId="23" w16cid:durableId="1944412585">
    <w:abstractNumId w:val="25"/>
  </w:num>
  <w:num w:numId="24" w16cid:durableId="1175269591">
    <w:abstractNumId w:val="3"/>
  </w:num>
  <w:num w:numId="25" w16cid:durableId="1214344547">
    <w:abstractNumId w:val="26"/>
  </w:num>
  <w:num w:numId="26" w16cid:durableId="1618174718">
    <w:abstractNumId w:val="8"/>
  </w:num>
  <w:num w:numId="27" w16cid:durableId="1137602554">
    <w:abstractNumId w:val="10"/>
  </w:num>
  <w:num w:numId="28" w16cid:durableId="450440966">
    <w:abstractNumId w:val="27"/>
  </w:num>
  <w:num w:numId="29" w16cid:durableId="2121335716">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0B"/>
    <w:rsid w:val="0000203C"/>
    <w:rsid w:val="00006B89"/>
    <w:rsid w:val="00013114"/>
    <w:rsid w:val="00014F3D"/>
    <w:rsid w:val="00025AA3"/>
    <w:rsid w:val="0003785C"/>
    <w:rsid w:val="00055289"/>
    <w:rsid w:val="000676E1"/>
    <w:rsid w:val="000724F3"/>
    <w:rsid w:val="000770A5"/>
    <w:rsid w:val="00080818"/>
    <w:rsid w:val="00093385"/>
    <w:rsid w:val="00096D67"/>
    <w:rsid w:val="000A4D69"/>
    <w:rsid w:val="000A723B"/>
    <w:rsid w:val="000C2110"/>
    <w:rsid w:val="000D6541"/>
    <w:rsid w:val="000E221E"/>
    <w:rsid w:val="000E4A9D"/>
    <w:rsid w:val="000F353F"/>
    <w:rsid w:val="001034BB"/>
    <w:rsid w:val="001169B9"/>
    <w:rsid w:val="00116CC6"/>
    <w:rsid w:val="00125C32"/>
    <w:rsid w:val="0013005E"/>
    <w:rsid w:val="00144266"/>
    <w:rsid w:val="00147391"/>
    <w:rsid w:val="00166297"/>
    <w:rsid w:val="00191717"/>
    <w:rsid w:val="001C28E0"/>
    <w:rsid w:val="001D3F2D"/>
    <w:rsid w:val="001F63A9"/>
    <w:rsid w:val="001F755B"/>
    <w:rsid w:val="002115C2"/>
    <w:rsid w:val="00217E66"/>
    <w:rsid w:val="00223762"/>
    <w:rsid w:val="00224E60"/>
    <w:rsid w:val="00227031"/>
    <w:rsid w:val="00245ADF"/>
    <w:rsid w:val="00247737"/>
    <w:rsid w:val="00251724"/>
    <w:rsid w:val="00254ECE"/>
    <w:rsid w:val="00255865"/>
    <w:rsid w:val="00256A54"/>
    <w:rsid w:val="00256F6C"/>
    <w:rsid w:val="00257DA2"/>
    <w:rsid w:val="002614A1"/>
    <w:rsid w:val="00273CEF"/>
    <w:rsid w:val="00276039"/>
    <w:rsid w:val="002816AB"/>
    <w:rsid w:val="002914FF"/>
    <w:rsid w:val="00297076"/>
    <w:rsid w:val="002A35BA"/>
    <w:rsid w:val="002A48E3"/>
    <w:rsid w:val="002A638E"/>
    <w:rsid w:val="002B2512"/>
    <w:rsid w:val="002B2527"/>
    <w:rsid w:val="002B73C0"/>
    <w:rsid w:val="002F36E5"/>
    <w:rsid w:val="003038A5"/>
    <w:rsid w:val="00305342"/>
    <w:rsid w:val="00311394"/>
    <w:rsid w:val="003152BE"/>
    <w:rsid w:val="00317BD2"/>
    <w:rsid w:val="003200A5"/>
    <w:rsid w:val="0032040B"/>
    <w:rsid w:val="003206F3"/>
    <w:rsid w:val="00320EB7"/>
    <w:rsid w:val="0032178B"/>
    <w:rsid w:val="00323D65"/>
    <w:rsid w:val="003370A6"/>
    <w:rsid w:val="00352035"/>
    <w:rsid w:val="0035658E"/>
    <w:rsid w:val="00364617"/>
    <w:rsid w:val="00387588"/>
    <w:rsid w:val="00397DC1"/>
    <w:rsid w:val="003A1C17"/>
    <w:rsid w:val="003A30A4"/>
    <w:rsid w:val="003A6DAB"/>
    <w:rsid w:val="003A6F2E"/>
    <w:rsid w:val="003B2E89"/>
    <w:rsid w:val="003B52A2"/>
    <w:rsid w:val="003C2664"/>
    <w:rsid w:val="003E0B3F"/>
    <w:rsid w:val="003E31C1"/>
    <w:rsid w:val="003F4C0E"/>
    <w:rsid w:val="003F5728"/>
    <w:rsid w:val="00401DC6"/>
    <w:rsid w:val="00424F33"/>
    <w:rsid w:val="00427312"/>
    <w:rsid w:val="004367F8"/>
    <w:rsid w:val="004510BF"/>
    <w:rsid w:val="00457FF6"/>
    <w:rsid w:val="0046678E"/>
    <w:rsid w:val="004675C0"/>
    <w:rsid w:val="00471B0A"/>
    <w:rsid w:val="00476CC7"/>
    <w:rsid w:val="0047769D"/>
    <w:rsid w:val="00486991"/>
    <w:rsid w:val="00487E9A"/>
    <w:rsid w:val="00491019"/>
    <w:rsid w:val="00496176"/>
    <w:rsid w:val="004A039F"/>
    <w:rsid w:val="004A0440"/>
    <w:rsid w:val="004A0EF3"/>
    <w:rsid w:val="004B2326"/>
    <w:rsid w:val="004C0EA5"/>
    <w:rsid w:val="004C46A0"/>
    <w:rsid w:val="004C5501"/>
    <w:rsid w:val="004C61C1"/>
    <w:rsid w:val="004C7F4B"/>
    <w:rsid w:val="004D09BD"/>
    <w:rsid w:val="004D1296"/>
    <w:rsid w:val="004F00B0"/>
    <w:rsid w:val="005001FC"/>
    <w:rsid w:val="00515777"/>
    <w:rsid w:val="00532D14"/>
    <w:rsid w:val="00547933"/>
    <w:rsid w:val="005576AB"/>
    <w:rsid w:val="005614CA"/>
    <w:rsid w:val="00563B99"/>
    <w:rsid w:val="00564F89"/>
    <w:rsid w:val="005760DE"/>
    <w:rsid w:val="00581CA4"/>
    <w:rsid w:val="0058436E"/>
    <w:rsid w:val="00586B37"/>
    <w:rsid w:val="00594048"/>
    <w:rsid w:val="005A5360"/>
    <w:rsid w:val="005B7063"/>
    <w:rsid w:val="005D2E29"/>
    <w:rsid w:val="005D7009"/>
    <w:rsid w:val="005E0CD0"/>
    <w:rsid w:val="005E590D"/>
    <w:rsid w:val="005E79EE"/>
    <w:rsid w:val="006164BD"/>
    <w:rsid w:val="0063552D"/>
    <w:rsid w:val="006371DF"/>
    <w:rsid w:val="00637AFC"/>
    <w:rsid w:val="00640AE6"/>
    <w:rsid w:val="0064348C"/>
    <w:rsid w:val="00650091"/>
    <w:rsid w:val="006522A3"/>
    <w:rsid w:val="00654A82"/>
    <w:rsid w:val="006836EC"/>
    <w:rsid w:val="00684BC8"/>
    <w:rsid w:val="006934EE"/>
    <w:rsid w:val="00696421"/>
    <w:rsid w:val="006A4689"/>
    <w:rsid w:val="006B42E8"/>
    <w:rsid w:val="006B6DDB"/>
    <w:rsid w:val="006C36D5"/>
    <w:rsid w:val="006C3FFA"/>
    <w:rsid w:val="006D391C"/>
    <w:rsid w:val="006D7E2B"/>
    <w:rsid w:val="006E60F0"/>
    <w:rsid w:val="006E611B"/>
    <w:rsid w:val="006F441A"/>
    <w:rsid w:val="00701884"/>
    <w:rsid w:val="00703920"/>
    <w:rsid w:val="00705604"/>
    <w:rsid w:val="007149BA"/>
    <w:rsid w:val="00720EA9"/>
    <w:rsid w:val="0073210C"/>
    <w:rsid w:val="00736694"/>
    <w:rsid w:val="00737C61"/>
    <w:rsid w:val="0075662E"/>
    <w:rsid w:val="00757C8A"/>
    <w:rsid w:val="00763F16"/>
    <w:rsid w:val="00774420"/>
    <w:rsid w:val="0077663D"/>
    <w:rsid w:val="00784BA6"/>
    <w:rsid w:val="00784DD3"/>
    <w:rsid w:val="007A1055"/>
    <w:rsid w:val="007C32B1"/>
    <w:rsid w:val="007D3BF7"/>
    <w:rsid w:val="007E0D13"/>
    <w:rsid w:val="007E416A"/>
    <w:rsid w:val="007E6126"/>
    <w:rsid w:val="007F4BB7"/>
    <w:rsid w:val="0080065A"/>
    <w:rsid w:val="00801FDC"/>
    <w:rsid w:val="00807A6E"/>
    <w:rsid w:val="00810E8B"/>
    <w:rsid w:val="008212C6"/>
    <w:rsid w:val="0083106F"/>
    <w:rsid w:val="00833113"/>
    <w:rsid w:val="0083649E"/>
    <w:rsid w:val="0083695B"/>
    <w:rsid w:val="0084077F"/>
    <w:rsid w:val="00840A5C"/>
    <w:rsid w:val="00841F22"/>
    <w:rsid w:val="00843EF1"/>
    <w:rsid w:val="0085363D"/>
    <w:rsid w:val="00856031"/>
    <w:rsid w:val="00863354"/>
    <w:rsid w:val="00866579"/>
    <w:rsid w:val="008A0E1C"/>
    <w:rsid w:val="008C5B62"/>
    <w:rsid w:val="008C754F"/>
    <w:rsid w:val="008D2AB1"/>
    <w:rsid w:val="008D6744"/>
    <w:rsid w:val="008E16ED"/>
    <w:rsid w:val="008E705C"/>
    <w:rsid w:val="008F4D20"/>
    <w:rsid w:val="00911D1D"/>
    <w:rsid w:val="00914439"/>
    <w:rsid w:val="00917CB8"/>
    <w:rsid w:val="00926A65"/>
    <w:rsid w:val="00933ED7"/>
    <w:rsid w:val="00947201"/>
    <w:rsid w:val="00955AE7"/>
    <w:rsid w:val="00971B09"/>
    <w:rsid w:val="00975148"/>
    <w:rsid w:val="009758D5"/>
    <w:rsid w:val="009831B2"/>
    <w:rsid w:val="009906E2"/>
    <w:rsid w:val="009A7EF7"/>
    <w:rsid w:val="009B320A"/>
    <w:rsid w:val="009B7FF7"/>
    <w:rsid w:val="009C0725"/>
    <w:rsid w:val="009C1CE4"/>
    <w:rsid w:val="009C50D1"/>
    <w:rsid w:val="009D64F2"/>
    <w:rsid w:val="009E36BF"/>
    <w:rsid w:val="009E3D37"/>
    <w:rsid w:val="00A015E1"/>
    <w:rsid w:val="00A049A3"/>
    <w:rsid w:val="00A12439"/>
    <w:rsid w:val="00A20574"/>
    <w:rsid w:val="00A20A83"/>
    <w:rsid w:val="00A22D01"/>
    <w:rsid w:val="00A27B64"/>
    <w:rsid w:val="00A31EB7"/>
    <w:rsid w:val="00A4609F"/>
    <w:rsid w:val="00A475AF"/>
    <w:rsid w:val="00A525CC"/>
    <w:rsid w:val="00A6136E"/>
    <w:rsid w:val="00A72A34"/>
    <w:rsid w:val="00A73204"/>
    <w:rsid w:val="00A740F5"/>
    <w:rsid w:val="00A74D7C"/>
    <w:rsid w:val="00AA5E52"/>
    <w:rsid w:val="00AA6D0C"/>
    <w:rsid w:val="00AB1AF4"/>
    <w:rsid w:val="00AC1251"/>
    <w:rsid w:val="00AC3A15"/>
    <w:rsid w:val="00AC7CD0"/>
    <w:rsid w:val="00AE1280"/>
    <w:rsid w:val="00AE1EBF"/>
    <w:rsid w:val="00AE34CE"/>
    <w:rsid w:val="00AE6C3E"/>
    <w:rsid w:val="00B04590"/>
    <w:rsid w:val="00B11013"/>
    <w:rsid w:val="00B131E0"/>
    <w:rsid w:val="00B31BE5"/>
    <w:rsid w:val="00B31D44"/>
    <w:rsid w:val="00B4481A"/>
    <w:rsid w:val="00B4753D"/>
    <w:rsid w:val="00B55898"/>
    <w:rsid w:val="00B60688"/>
    <w:rsid w:val="00B70534"/>
    <w:rsid w:val="00B80158"/>
    <w:rsid w:val="00B878B1"/>
    <w:rsid w:val="00B90963"/>
    <w:rsid w:val="00BA3BBB"/>
    <w:rsid w:val="00BA514F"/>
    <w:rsid w:val="00BB3B45"/>
    <w:rsid w:val="00BC55AB"/>
    <w:rsid w:val="00BD490A"/>
    <w:rsid w:val="00BE0F66"/>
    <w:rsid w:val="00C02D4F"/>
    <w:rsid w:val="00C048C3"/>
    <w:rsid w:val="00C129BE"/>
    <w:rsid w:val="00C1313D"/>
    <w:rsid w:val="00C1609B"/>
    <w:rsid w:val="00C16400"/>
    <w:rsid w:val="00C25CCC"/>
    <w:rsid w:val="00C3716E"/>
    <w:rsid w:val="00C4334D"/>
    <w:rsid w:val="00C5018A"/>
    <w:rsid w:val="00C604B7"/>
    <w:rsid w:val="00C77B8B"/>
    <w:rsid w:val="00C804D7"/>
    <w:rsid w:val="00C82050"/>
    <w:rsid w:val="00C86ECF"/>
    <w:rsid w:val="00C96B10"/>
    <w:rsid w:val="00C97DC1"/>
    <w:rsid w:val="00CA3A9C"/>
    <w:rsid w:val="00CB0D57"/>
    <w:rsid w:val="00CB4F08"/>
    <w:rsid w:val="00CC1A9B"/>
    <w:rsid w:val="00CD48D8"/>
    <w:rsid w:val="00CE3752"/>
    <w:rsid w:val="00CE51E4"/>
    <w:rsid w:val="00CE5EAB"/>
    <w:rsid w:val="00D00B2F"/>
    <w:rsid w:val="00D04894"/>
    <w:rsid w:val="00D05F7F"/>
    <w:rsid w:val="00D06F2E"/>
    <w:rsid w:val="00D11876"/>
    <w:rsid w:val="00D212DA"/>
    <w:rsid w:val="00D313A9"/>
    <w:rsid w:val="00D44E44"/>
    <w:rsid w:val="00D5088A"/>
    <w:rsid w:val="00D53171"/>
    <w:rsid w:val="00D55515"/>
    <w:rsid w:val="00D570F5"/>
    <w:rsid w:val="00D67092"/>
    <w:rsid w:val="00D71818"/>
    <w:rsid w:val="00D745B4"/>
    <w:rsid w:val="00D746CD"/>
    <w:rsid w:val="00D82F4B"/>
    <w:rsid w:val="00D8432C"/>
    <w:rsid w:val="00D9296A"/>
    <w:rsid w:val="00D931E5"/>
    <w:rsid w:val="00D93A0C"/>
    <w:rsid w:val="00D957EA"/>
    <w:rsid w:val="00DA6359"/>
    <w:rsid w:val="00DC5EB8"/>
    <w:rsid w:val="00DF4761"/>
    <w:rsid w:val="00E00DDF"/>
    <w:rsid w:val="00E116D7"/>
    <w:rsid w:val="00E13D2D"/>
    <w:rsid w:val="00E5076B"/>
    <w:rsid w:val="00E67A93"/>
    <w:rsid w:val="00E704E2"/>
    <w:rsid w:val="00E74BC3"/>
    <w:rsid w:val="00E82E94"/>
    <w:rsid w:val="00E960AB"/>
    <w:rsid w:val="00EA1DFB"/>
    <w:rsid w:val="00EB0AFE"/>
    <w:rsid w:val="00EC026D"/>
    <w:rsid w:val="00EC539D"/>
    <w:rsid w:val="00ED2727"/>
    <w:rsid w:val="00EE190F"/>
    <w:rsid w:val="00EE4BEE"/>
    <w:rsid w:val="00EF53BF"/>
    <w:rsid w:val="00F133B9"/>
    <w:rsid w:val="00F23A79"/>
    <w:rsid w:val="00F2566F"/>
    <w:rsid w:val="00F27B88"/>
    <w:rsid w:val="00F3053E"/>
    <w:rsid w:val="00F31043"/>
    <w:rsid w:val="00F4392A"/>
    <w:rsid w:val="00F43B26"/>
    <w:rsid w:val="00F47761"/>
    <w:rsid w:val="00F63500"/>
    <w:rsid w:val="00F71FCE"/>
    <w:rsid w:val="00F77278"/>
    <w:rsid w:val="00F77903"/>
    <w:rsid w:val="00FA017F"/>
    <w:rsid w:val="00FA10A2"/>
    <w:rsid w:val="00FC30FB"/>
    <w:rsid w:val="00FC6321"/>
    <w:rsid w:val="00FD5E0C"/>
    <w:rsid w:val="00FD7130"/>
    <w:rsid w:val="00FE0D3A"/>
    <w:rsid w:val="00FE3078"/>
    <w:rsid w:val="00FE4436"/>
    <w:rsid w:val="00FF6474"/>
    <w:rsid w:val="00FF781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FA7FC"/>
  <w15:chartTrackingRefBased/>
  <w15:docId w15:val="{9EE98EA0-9C11-4C02-ABB8-BE9237CB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40B"/>
    <w:pPr>
      <w:spacing w:after="0" w:line="240" w:lineRule="auto"/>
    </w:pPr>
    <w:rPr>
      <w:kern w:val="0"/>
      <w:sz w:val="24"/>
      <w:szCs w:val="24"/>
      <w14:ligatures w14:val="none"/>
    </w:rPr>
  </w:style>
  <w:style w:type="paragraph" w:styleId="Ttulo1">
    <w:name w:val="heading 1"/>
    <w:basedOn w:val="Normal"/>
    <w:next w:val="Normal"/>
    <w:link w:val="Ttulo1Carter"/>
    <w:uiPriority w:val="9"/>
    <w:qFormat/>
    <w:rsid w:val="00320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320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3204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3204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3204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3204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3204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04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040B"/>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040B"/>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32040B"/>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32040B"/>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32040B"/>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32040B"/>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32040B"/>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32040B"/>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32040B"/>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32040B"/>
    <w:rPr>
      <w:rFonts w:eastAsiaTheme="majorEastAsia" w:cstheme="majorBidi"/>
      <w:color w:val="272727" w:themeColor="text1" w:themeTint="D8"/>
    </w:rPr>
  </w:style>
  <w:style w:type="paragraph" w:styleId="Ttulo">
    <w:name w:val="Title"/>
    <w:basedOn w:val="Normal"/>
    <w:next w:val="Normal"/>
    <w:link w:val="TtuloCarter"/>
    <w:uiPriority w:val="10"/>
    <w:qFormat/>
    <w:rsid w:val="0032040B"/>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04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32040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040B"/>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32040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040B"/>
    <w:rPr>
      <w:i/>
      <w:iCs/>
      <w:color w:val="404040" w:themeColor="text1" w:themeTint="BF"/>
    </w:rPr>
  </w:style>
  <w:style w:type="paragraph" w:styleId="PargrafodaLista">
    <w:name w:val="List Paragraph"/>
    <w:basedOn w:val="Normal"/>
    <w:uiPriority w:val="34"/>
    <w:qFormat/>
    <w:rsid w:val="0032040B"/>
    <w:pPr>
      <w:ind w:left="720"/>
      <w:contextualSpacing/>
    </w:pPr>
  </w:style>
  <w:style w:type="character" w:styleId="nfaseIntensa">
    <w:name w:val="Intense Emphasis"/>
    <w:basedOn w:val="Tipodeletrapredefinidodopargrafo"/>
    <w:uiPriority w:val="21"/>
    <w:qFormat/>
    <w:rsid w:val="0032040B"/>
    <w:rPr>
      <w:i/>
      <w:iCs/>
      <w:color w:val="0F4761" w:themeColor="accent1" w:themeShade="BF"/>
    </w:rPr>
  </w:style>
  <w:style w:type="paragraph" w:styleId="CitaoIntensa">
    <w:name w:val="Intense Quote"/>
    <w:basedOn w:val="Normal"/>
    <w:next w:val="Normal"/>
    <w:link w:val="CitaoIntensaCarter"/>
    <w:uiPriority w:val="30"/>
    <w:qFormat/>
    <w:rsid w:val="00320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040B"/>
    <w:rPr>
      <w:i/>
      <w:iCs/>
      <w:color w:val="0F4761" w:themeColor="accent1" w:themeShade="BF"/>
    </w:rPr>
  </w:style>
  <w:style w:type="character" w:styleId="RefernciaIntensa">
    <w:name w:val="Intense Reference"/>
    <w:basedOn w:val="Tipodeletrapredefinidodopargrafo"/>
    <w:uiPriority w:val="32"/>
    <w:qFormat/>
    <w:rsid w:val="0032040B"/>
    <w:rPr>
      <w:b/>
      <w:bCs/>
      <w:smallCaps/>
      <w:color w:val="0F4761" w:themeColor="accent1" w:themeShade="BF"/>
      <w:spacing w:val="5"/>
    </w:rPr>
  </w:style>
  <w:style w:type="paragraph" w:styleId="Cabealho">
    <w:name w:val="header"/>
    <w:basedOn w:val="Normal"/>
    <w:link w:val="CabealhoCarter"/>
    <w:uiPriority w:val="99"/>
    <w:unhideWhenUsed/>
    <w:rsid w:val="0032040B"/>
    <w:pPr>
      <w:tabs>
        <w:tab w:val="center" w:pos="4252"/>
        <w:tab w:val="right" w:pos="8504"/>
      </w:tabs>
    </w:pPr>
  </w:style>
  <w:style w:type="character" w:customStyle="1" w:styleId="CabealhoCarter">
    <w:name w:val="Cabeçalho Caráter"/>
    <w:basedOn w:val="Tipodeletrapredefinidodopargrafo"/>
    <w:link w:val="Cabealho"/>
    <w:uiPriority w:val="99"/>
    <w:rsid w:val="0032040B"/>
  </w:style>
  <w:style w:type="paragraph" w:styleId="Rodap">
    <w:name w:val="footer"/>
    <w:basedOn w:val="Normal"/>
    <w:link w:val="RodapCarter"/>
    <w:uiPriority w:val="99"/>
    <w:unhideWhenUsed/>
    <w:rsid w:val="0032040B"/>
    <w:pPr>
      <w:tabs>
        <w:tab w:val="center" w:pos="4252"/>
        <w:tab w:val="right" w:pos="8504"/>
      </w:tabs>
    </w:pPr>
  </w:style>
  <w:style w:type="character" w:customStyle="1" w:styleId="RodapCarter">
    <w:name w:val="Rodapé Caráter"/>
    <w:basedOn w:val="Tipodeletrapredefinidodopargrafo"/>
    <w:link w:val="Rodap"/>
    <w:uiPriority w:val="99"/>
    <w:rsid w:val="0032040B"/>
  </w:style>
  <w:style w:type="table" w:styleId="TabelacomGrelha">
    <w:name w:val="Table Grid"/>
    <w:basedOn w:val="Tabelanormal"/>
    <w:uiPriority w:val="39"/>
    <w:rsid w:val="0032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32040B"/>
    <w:rPr>
      <w:b/>
      <w:bCs/>
    </w:rPr>
  </w:style>
  <w:style w:type="paragraph" w:styleId="NormalWeb">
    <w:name w:val="Normal (Web)"/>
    <w:basedOn w:val="Normal"/>
    <w:uiPriority w:val="99"/>
    <w:unhideWhenUsed/>
    <w:rsid w:val="0032040B"/>
    <w:pPr>
      <w:spacing w:before="100" w:beforeAutospacing="1" w:after="100" w:afterAutospacing="1"/>
    </w:pPr>
    <w:rPr>
      <w:rFonts w:ascii="Times New Roman" w:eastAsia="Times New Roman" w:hAnsi="Times New Roman" w:cs="Times New Roman"/>
      <w:lang w:eastAsia="pt-PT"/>
    </w:rPr>
  </w:style>
  <w:style w:type="character" w:styleId="Hiperligao">
    <w:name w:val="Hyperlink"/>
    <w:basedOn w:val="Tipodeletrapredefinidodopargrafo"/>
    <w:uiPriority w:val="99"/>
    <w:unhideWhenUsed/>
    <w:rsid w:val="00A6136E"/>
    <w:rPr>
      <w:color w:val="467886" w:themeColor="hyperlink"/>
      <w:u w:val="single"/>
    </w:rPr>
  </w:style>
  <w:style w:type="character" w:styleId="MenoNoResolvida">
    <w:name w:val="Unresolved Mention"/>
    <w:basedOn w:val="Tipodeletrapredefinidodopargrafo"/>
    <w:uiPriority w:val="99"/>
    <w:semiHidden/>
    <w:unhideWhenUsed/>
    <w:rsid w:val="00A6136E"/>
    <w:rPr>
      <w:color w:val="605E5C"/>
      <w:shd w:val="clear" w:color="auto" w:fill="E1DFDD"/>
    </w:rPr>
  </w:style>
  <w:style w:type="character" w:styleId="nfase">
    <w:name w:val="Emphasis"/>
    <w:basedOn w:val="Tipodeletrapredefinidodopargrafo"/>
    <w:uiPriority w:val="20"/>
    <w:qFormat/>
    <w:rsid w:val="00D9296A"/>
    <w:rPr>
      <w:i/>
      <w:iCs/>
    </w:rPr>
  </w:style>
  <w:style w:type="paragraph" w:customStyle="1" w:styleId="df3vjf">
    <w:name w:val="df3vjf"/>
    <w:basedOn w:val="Normal"/>
    <w:rsid w:val="00D9296A"/>
    <w:pPr>
      <w:spacing w:before="100" w:beforeAutospacing="1" w:after="100" w:afterAutospacing="1"/>
    </w:pPr>
    <w:rPr>
      <w:rFonts w:ascii="Times New Roman" w:eastAsia="Times New Roman" w:hAnsi="Times New Roman" w:cs="Times New Roman"/>
      <w:lang w:eastAsia="pt-PT"/>
    </w:rPr>
  </w:style>
  <w:style w:type="character" w:customStyle="1" w:styleId="t286pc">
    <w:name w:val="t286pc"/>
    <w:basedOn w:val="Tipodeletrapredefinidodopargrafo"/>
    <w:rsid w:val="00D9296A"/>
  </w:style>
  <w:style w:type="character" w:customStyle="1" w:styleId="vkekvd">
    <w:name w:val="vkekvd"/>
    <w:basedOn w:val="Tipodeletrapredefinidodopargrafo"/>
    <w:rsid w:val="0003785C"/>
  </w:style>
  <w:style w:type="character" w:customStyle="1" w:styleId="wixui-rich-texttext">
    <w:name w:val="wixui-rich-text__text"/>
    <w:basedOn w:val="Tipodeletrapredefinidodopargrafo"/>
    <w:rsid w:val="0013005E"/>
  </w:style>
  <w:style w:type="paragraph" w:customStyle="1" w:styleId="Texto">
    <w:name w:val="Texto"/>
    <w:qFormat/>
    <w:rsid w:val="00E00DDF"/>
    <w:pPr>
      <w:spacing w:after="480" w:line="360" w:lineRule="auto"/>
      <w:jc w:val="both"/>
    </w:pPr>
    <w:rPr>
      <w:rFonts w:ascii="Arial" w:eastAsia="Times New Roman" w:hAnsi="Arial" w:cs="Arial"/>
      <w:kern w:val="0"/>
      <w:szCs w:val="24"/>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686">
      <w:bodyDiv w:val="1"/>
      <w:marLeft w:val="0"/>
      <w:marRight w:val="0"/>
      <w:marTop w:val="0"/>
      <w:marBottom w:val="0"/>
      <w:divBdr>
        <w:top w:val="none" w:sz="0" w:space="0" w:color="auto"/>
        <w:left w:val="none" w:sz="0" w:space="0" w:color="auto"/>
        <w:bottom w:val="none" w:sz="0" w:space="0" w:color="auto"/>
        <w:right w:val="none" w:sz="0" w:space="0" w:color="auto"/>
      </w:divBdr>
    </w:div>
    <w:div w:id="341512882">
      <w:bodyDiv w:val="1"/>
      <w:marLeft w:val="0"/>
      <w:marRight w:val="0"/>
      <w:marTop w:val="0"/>
      <w:marBottom w:val="0"/>
      <w:divBdr>
        <w:top w:val="none" w:sz="0" w:space="0" w:color="auto"/>
        <w:left w:val="none" w:sz="0" w:space="0" w:color="auto"/>
        <w:bottom w:val="none" w:sz="0" w:space="0" w:color="auto"/>
        <w:right w:val="none" w:sz="0" w:space="0" w:color="auto"/>
      </w:divBdr>
    </w:div>
    <w:div w:id="827402099">
      <w:bodyDiv w:val="1"/>
      <w:marLeft w:val="0"/>
      <w:marRight w:val="0"/>
      <w:marTop w:val="0"/>
      <w:marBottom w:val="0"/>
      <w:divBdr>
        <w:top w:val="none" w:sz="0" w:space="0" w:color="auto"/>
        <w:left w:val="none" w:sz="0" w:space="0" w:color="auto"/>
        <w:bottom w:val="none" w:sz="0" w:space="0" w:color="auto"/>
        <w:right w:val="none" w:sz="0" w:space="0" w:color="auto"/>
      </w:divBdr>
    </w:div>
    <w:div w:id="1548910223">
      <w:bodyDiv w:val="1"/>
      <w:marLeft w:val="0"/>
      <w:marRight w:val="0"/>
      <w:marTop w:val="0"/>
      <w:marBottom w:val="0"/>
      <w:divBdr>
        <w:top w:val="none" w:sz="0" w:space="0" w:color="auto"/>
        <w:left w:val="none" w:sz="0" w:space="0" w:color="auto"/>
        <w:bottom w:val="none" w:sz="0" w:space="0" w:color="auto"/>
        <w:right w:val="none" w:sz="0" w:space="0" w:color="auto"/>
      </w:divBdr>
    </w:div>
    <w:div w:id="1597591851">
      <w:bodyDiv w:val="1"/>
      <w:marLeft w:val="0"/>
      <w:marRight w:val="0"/>
      <w:marTop w:val="0"/>
      <w:marBottom w:val="0"/>
      <w:divBdr>
        <w:top w:val="none" w:sz="0" w:space="0" w:color="auto"/>
        <w:left w:val="none" w:sz="0" w:space="0" w:color="auto"/>
        <w:bottom w:val="none" w:sz="0" w:space="0" w:color="auto"/>
        <w:right w:val="none" w:sz="0" w:space="0" w:color="auto"/>
      </w:divBdr>
    </w:div>
    <w:div w:id="2047825228">
      <w:bodyDiv w:val="1"/>
      <w:marLeft w:val="0"/>
      <w:marRight w:val="0"/>
      <w:marTop w:val="0"/>
      <w:marBottom w:val="0"/>
      <w:divBdr>
        <w:top w:val="none" w:sz="0" w:space="0" w:color="auto"/>
        <w:left w:val="none" w:sz="0" w:space="0" w:color="auto"/>
        <w:bottom w:val="none" w:sz="0" w:space="0" w:color="auto"/>
        <w:right w:val="none" w:sz="0" w:space="0" w:color="auto"/>
      </w:divBdr>
    </w:div>
    <w:div w:id="211820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doi.org/10.19103/AS.2022.0108.17"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1.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jpe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4.jpg"/><Relationship Id="rId2" Type="http://schemas.openxmlformats.org/officeDocument/2006/relationships/image" Target="media/image23.png"/><Relationship Id="rId1" Type="http://schemas.openxmlformats.org/officeDocument/2006/relationships/image" Target="media/image22.png"/><Relationship Id="rId4" Type="http://schemas.openxmlformats.org/officeDocument/2006/relationships/image" Target="media/image2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2519</Words>
  <Characters>13604</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João Horta Lopes</dc:creator>
  <cp:keywords/>
  <dc:description/>
  <cp:lastModifiedBy>David João Horta Lopes</cp:lastModifiedBy>
  <cp:revision>96</cp:revision>
  <dcterms:created xsi:type="dcterms:W3CDTF">2026-04-20T14:36:00Z</dcterms:created>
  <dcterms:modified xsi:type="dcterms:W3CDTF">2026-08-27T19:19:00Z</dcterms:modified>
</cp:coreProperties>
</file>