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03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0"/>
      </w:tblGrid>
      <w:tr w:rsidR="000754C8" w:rsidRPr="00B73D8A" w14:paraId="492B2582" w14:textId="77777777" w:rsidTr="006E48D3">
        <w:tc>
          <w:tcPr>
            <w:tcW w:w="10030" w:type="dxa"/>
            <w:tcBorders>
              <w:bottom w:val="nil"/>
            </w:tcBorders>
          </w:tcPr>
          <w:p w14:paraId="198973C6" w14:textId="77777777" w:rsidR="000754C8" w:rsidRPr="00B73D8A" w:rsidRDefault="000754C8" w:rsidP="006E48D3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</w:pPr>
            <w:r w:rsidRPr="00B73D8A">
              <w:rPr>
                <w:rFonts w:ascii="Avenir Black" w:eastAsia="MS PMincho" w:hAnsi="Avenir Black" w:cs="Microsoft Himalaya"/>
                <w:b/>
                <w:bCs/>
                <w:sz w:val="44"/>
                <w:szCs w:val="44"/>
                <w:lang w:val="pt-PT"/>
              </w:rPr>
              <w:t>INFORMAÇÃO FITOSSANITÁRIA</w:t>
            </w:r>
          </w:p>
        </w:tc>
      </w:tr>
    </w:tbl>
    <w:p w14:paraId="1BD67B2F" w14:textId="576949F5" w:rsidR="00626EBE" w:rsidRPr="00B73D8A" w:rsidRDefault="000754C8" w:rsidP="00626EBE">
      <w:pPr>
        <w:jc w:val="center"/>
        <w:rPr>
          <w:rFonts w:ascii="Avenir Black" w:eastAsia="MS PMincho" w:hAnsi="Avenir Black" w:cs="Microsoft Himalaya"/>
          <w:b/>
          <w:bCs/>
          <w:sz w:val="44"/>
          <w:szCs w:val="44"/>
        </w:rPr>
      </w:pPr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5B85D8" wp14:editId="5A2A7932">
                <wp:simplePos x="0" y="0"/>
                <wp:positionH relativeFrom="column">
                  <wp:posOffset>-468630</wp:posOffset>
                </wp:positionH>
                <wp:positionV relativeFrom="paragraph">
                  <wp:posOffset>491309</wp:posOffset>
                </wp:positionV>
                <wp:extent cx="7569200" cy="0"/>
                <wp:effectExtent l="0" t="12700" r="25400" b="2540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95EDD72" id="Connettore 1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9pt,38.7pt" to="559.1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" strokecolor="#ffc000" strokeweight="3pt">
                <v:stroke joinstyle="miter"/>
              </v:line>
            </w:pict>
          </mc:Fallback>
        </mc:AlternateContent>
      </w:r>
      <w:r w:rsidRPr="00B73D8A">
        <w:rPr>
          <w:rFonts w:ascii="Avenir Black" w:eastAsia="MS PMincho" w:hAnsi="Avenir Black" w:cs="Microsoft Himalaya"/>
          <w:b/>
          <w:bCs/>
          <w:sz w:val="44"/>
          <w:szCs w:val="44"/>
        </w:rPr>
        <w:t xml:space="preserve">Ilha Terceira – </w:t>
      </w:r>
      <w:r w:rsidR="000B3392">
        <w:rPr>
          <w:rFonts w:ascii="Avenir Black" w:eastAsia="MS PMincho" w:hAnsi="Avenir Black" w:cs="Microsoft Himalaya"/>
          <w:b/>
          <w:bCs/>
          <w:sz w:val="44"/>
          <w:szCs w:val="44"/>
        </w:rPr>
        <w:t>09</w:t>
      </w:r>
      <w:r>
        <w:rPr>
          <w:rFonts w:ascii="Avenir Black" w:eastAsia="MS PMincho" w:hAnsi="Avenir Black" w:cs="Microsoft Himalaya"/>
          <w:b/>
          <w:bCs/>
          <w:sz w:val="44"/>
          <w:szCs w:val="44"/>
        </w:rPr>
        <w:t>/</w:t>
      </w:r>
      <w:r w:rsidR="000B3392">
        <w:rPr>
          <w:rFonts w:ascii="Avenir Black" w:eastAsia="MS PMincho" w:hAnsi="Avenir Black" w:cs="Microsoft Himalaya"/>
          <w:b/>
          <w:bCs/>
          <w:sz w:val="44"/>
          <w:szCs w:val="44"/>
        </w:rPr>
        <w:t>10</w:t>
      </w:r>
      <w:r w:rsidRPr="00B73D8A">
        <w:rPr>
          <w:rFonts w:ascii="Avenir Black" w:eastAsia="MS PMincho" w:hAnsi="Avenir Black" w:cs="Microsoft Himalaya"/>
          <w:b/>
          <w:bCs/>
          <w:sz w:val="44"/>
          <w:szCs w:val="44"/>
        </w:rPr>
        <w:t>/202</w:t>
      </w:r>
      <w:r w:rsidR="00476CC8">
        <w:rPr>
          <w:rFonts w:ascii="Avenir Black" w:eastAsia="MS PMincho" w:hAnsi="Avenir Black" w:cs="Microsoft Himalaya"/>
          <w:b/>
          <w:bCs/>
          <w:sz w:val="44"/>
          <w:szCs w:val="44"/>
        </w:rPr>
        <w:t>6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  <w:gridCol w:w="146"/>
      </w:tblGrid>
      <w:tr w:rsidR="00626EBE" w:rsidRPr="00B73D8A" w14:paraId="613BA3A2" w14:textId="77777777" w:rsidTr="0081525E">
        <w:trPr>
          <w:trHeight w:val="1800"/>
        </w:trPr>
        <w:tc>
          <w:tcPr>
            <w:tcW w:w="10320" w:type="dxa"/>
          </w:tcPr>
          <w:p w14:paraId="4644CCC6" w14:textId="0AAE0955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18DF02C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Style w:val="TabelacomGrelh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17"/>
              <w:gridCol w:w="5163"/>
            </w:tblGrid>
            <w:tr w:rsidR="00D6465E" w:rsidRPr="007B195E" w14:paraId="42770EB3" w14:textId="77777777" w:rsidTr="006E6BC1">
              <w:tc>
                <w:tcPr>
                  <w:tcW w:w="5228" w:type="dxa"/>
                </w:tcPr>
                <w:p w14:paraId="2E3E4BB8" w14:textId="77777777" w:rsidR="00D6465E" w:rsidRPr="007B195E" w:rsidRDefault="00D6465E" w:rsidP="00D6465E">
                  <w:pPr>
                    <w:rPr>
                      <w:rFonts w:eastAsia="MS PMincho" w:cstheme="minorHAnsi"/>
                      <w:noProof/>
                    </w:rPr>
                  </w:pPr>
                  <w:r w:rsidRPr="007B195E">
                    <w:rPr>
                      <w:rFonts w:eastAsia="MS PMincho" w:cstheme="minorHAnsi"/>
                      <w:b/>
                      <w:bCs/>
                      <w:lang w:val="pt-PT"/>
                    </w:rPr>
                    <w:t>Cultura: Bananeira</w:t>
                  </w:r>
                  <w:r w:rsidRPr="007B195E">
                    <w:rPr>
                      <w:rFonts w:eastAsia="MS PMincho" w:cstheme="minorHAnsi"/>
                      <w:noProof/>
                    </w:rPr>
                    <w:t xml:space="preserve"> </w:t>
                  </w:r>
                </w:p>
                <w:p w14:paraId="26EB8E9D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  <w:r w:rsidRPr="007B195E">
                    <w:rPr>
                      <w:rFonts w:eastAsia="MS PMincho" w:cstheme="minorHAnsi"/>
                      <w:b/>
                      <w:bCs/>
                      <w:lang w:val="pt-PT"/>
                    </w:rPr>
                    <w:t>Praga:</w:t>
                  </w:r>
                  <w:r w:rsidRPr="007B195E">
                    <w:rPr>
                      <w:rFonts w:eastAsia="MS PMincho" w:cstheme="minorHAnsi"/>
                      <w:b/>
                      <w:bCs/>
                      <w:i/>
                      <w:iCs/>
                      <w:lang w:val="pt-PT"/>
                    </w:rPr>
                    <w:t xml:space="preserve"> Tripes</w:t>
                  </w:r>
                </w:p>
              </w:tc>
              <w:tc>
                <w:tcPr>
                  <w:tcW w:w="5228" w:type="dxa"/>
                </w:tcPr>
                <w:p w14:paraId="35CADC6D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  <w:r w:rsidRPr="007B195E">
                    <w:rPr>
                      <w:rFonts w:eastAsia="MS PMincho" w:cstheme="minorHAnsi"/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0ECFA048" wp14:editId="4E44977D">
                        <wp:simplePos x="0" y="0"/>
                        <wp:positionH relativeFrom="column">
                          <wp:posOffset>-16538</wp:posOffset>
                        </wp:positionH>
                        <wp:positionV relativeFrom="paragraph">
                          <wp:posOffset>27719</wp:posOffset>
                        </wp:positionV>
                        <wp:extent cx="2407285" cy="1615440"/>
                        <wp:effectExtent l="0" t="0" r="0" b="3810"/>
                        <wp:wrapSquare wrapText="bothSides"/>
                        <wp:docPr id="9" name="Imagem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7285" cy="16154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D6465E" w:rsidRPr="007B195E" w14:paraId="5C930264" w14:textId="77777777" w:rsidTr="006E6BC1">
              <w:tc>
                <w:tcPr>
                  <w:tcW w:w="5228" w:type="dxa"/>
                </w:tcPr>
                <w:p w14:paraId="6C7BBF58" w14:textId="77777777" w:rsidR="00D6465E" w:rsidRPr="007B195E" w:rsidRDefault="00D6465E" w:rsidP="00D6465E">
                  <w:pPr>
                    <w:rPr>
                      <w:rFonts w:cstheme="minorHAnsi"/>
                      <w:highlight w:val="yellow"/>
                    </w:rPr>
                  </w:pPr>
                </w:p>
              </w:tc>
              <w:tc>
                <w:tcPr>
                  <w:tcW w:w="5228" w:type="dxa"/>
                </w:tcPr>
                <w:p w14:paraId="62687666" w14:textId="77777777" w:rsidR="00D6465E" w:rsidRPr="00D7479E" w:rsidRDefault="00D6465E" w:rsidP="00D6465E">
                  <w:pPr>
                    <w:rPr>
                      <w:rFonts w:cstheme="minorHAnsi"/>
                      <w:highlight w:val="yellow"/>
                      <w:lang w:val="pt-PT"/>
                    </w:rPr>
                  </w:pPr>
                  <w:r w:rsidRPr="00D7479E">
                    <w:rPr>
                      <w:rFonts w:cstheme="minorHAnsi"/>
                      <w:lang w:val="pt-PT"/>
                    </w:rPr>
                    <w:t>Figura 1 – Adulto de tripe da bananeira (</w:t>
                  </w:r>
                  <w:proofErr w:type="spellStart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>Heliothrips</w:t>
                  </w:r>
                  <w:proofErr w:type="spellEnd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 xml:space="preserve"> </w:t>
                  </w:r>
                  <w:proofErr w:type="spellStart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>haemorrhoidalis</w:t>
                  </w:r>
                  <w:proofErr w:type="spellEnd"/>
                  <w:r w:rsidRPr="007B195E">
                    <w:rPr>
                      <w:rFonts w:cstheme="minorHAnsi"/>
                      <w:i/>
                      <w:iCs/>
                      <w:lang w:val="pt-PT"/>
                    </w:rPr>
                    <w:t xml:space="preserve"> </w:t>
                  </w:r>
                  <w:proofErr w:type="spellStart"/>
                  <w:r w:rsidRPr="007B195E">
                    <w:rPr>
                      <w:rFonts w:cstheme="minorHAnsi"/>
                      <w:lang w:val="pt-PT"/>
                    </w:rPr>
                    <w:t>Bouché</w:t>
                  </w:r>
                  <w:proofErr w:type="spellEnd"/>
                  <w:r w:rsidRPr="007B195E">
                    <w:rPr>
                      <w:rFonts w:cstheme="minorHAnsi"/>
                      <w:lang w:val="pt-PT"/>
                    </w:rPr>
                    <w:t>).</w:t>
                  </w:r>
                </w:p>
              </w:tc>
            </w:tr>
          </w:tbl>
          <w:p w14:paraId="57BDA0B9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tbl>
            <w:tblPr>
              <w:tblStyle w:val="TabelacomGrelh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47"/>
              <w:gridCol w:w="2846"/>
              <w:gridCol w:w="2801"/>
            </w:tblGrid>
            <w:tr w:rsidR="00D6465E" w:rsidRPr="007B195E" w14:paraId="79A4A9F5" w14:textId="77777777" w:rsidTr="006E6BC1">
              <w:trPr>
                <w:jc w:val="center"/>
              </w:trPr>
              <w:tc>
                <w:tcPr>
                  <w:tcW w:w="2847" w:type="dxa"/>
                </w:tcPr>
                <w:p w14:paraId="5A3100CC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381E69DD" wp14:editId="01D0109E">
                        <wp:extent cx="1358926" cy="1812897"/>
                        <wp:effectExtent l="0" t="0" r="0" b="0"/>
                        <wp:docPr id="8" name="Imagem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5420" cy="1821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46" w:type="dxa"/>
                </w:tcPr>
                <w:p w14:paraId="24F881AE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261A1BE5" wp14:editId="52ACF742">
                        <wp:extent cx="1412196" cy="1883963"/>
                        <wp:effectExtent l="0" t="0" r="0" b="254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016" cy="18890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01" w:type="dxa"/>
                </w:tcPr>
                <w:p w14:paraId="6C93B571" w14:textId="77777777" w:rsidR="00D6465E" w:rsidRPr="007B195E" w:rsidRDefault="00D6465E" w:rsidP="00D6465E">
                  <w:pPr>
                    <w:rPr>
                      <w:rFonts w:cstheme="minorHAnsi"/>
                      <w:color w:val="000000"/>
                    </w:rPr>
                  </w:pPr>
                  <w:r w:rsidRPr="007B195E">
                    <w:rPr>
                      <w:rFonts w:cstheme="minorHAnsi"/>
                      <w:noProof/>
                      <w:color w:val="000000"/>
                    </w:rPr>
                    <w:drawing>
                      <wp:inline distT="0" distB="0" distL="0" distR="0" wp14:anchorId="5096925E" wp14:editId="3B79EF80">
                        <wp:extent cx="1408429" cy="1878938"/>
                        <wp:effectExtent l="0" t="0" r="1905" b="7620"/>
                        <wp:docPr id="11" name="Imagem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6133" cy="18892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6465E" w:rsidRPr="007B195E" w14:paraId="0AE96D9A" w14:textId="77777777" w:rsidTr="006E6BC1">
              <w:trPr>
                <w:jc w:val="center"/>
              </w:trPr>
              <w:tc>
                <w:tcPr>
                  <w:tcW w:w="2847" w:type="dxa"/>
                </w:tcPr>
                <w:p w14:paraId="3D190A39" w14:textId="77777777" w:rsidR="00D6465E" w:rsidRPr="00D7479E" w:rsidRDefault="00D6465E" w:rsidP="00D6465E">
                  <w:pPr>
                    <w:rPr>
                      <w:rFonts w:cstheme="minorHAnsi"/>
                      <w:color w:val="000000"/>
                      <w:lang w:val="pt-PT"/>
                    </w:rPr>
                  </w:pPr>
                  <w:r w:rsidRPr="00D7479E">
                    <w:rPr>
                      <w:rFonts w:cstheme="minorHAnsi"/>
                      <w:lang w:val="pt-PT"/>
                    </w:rPr>
                    <w:t>Figura 2 – Aspeto estrago na banana de tripes.</w:t>
                  </w:r>
                </w:p>
              </w:tc>
              <w:tc>
                <w:tcPr>
                  <w:tcW w:w="5647" w:type="dxa"/>
                  <w:gridSpan w:val="2"/>
                </w:tcPr>
                <w:p w14:paraId="04AA0E0B" w14:textId="4216CF74" w:rsidR="00D6465E" w:rsidRPr="00D7479E" w:rsidRDefault="00D6465E" w:rsidP="00D6465E">
                  <w:pPr>
                    <w:rPr>
                      <w:rFonts w:cstheme="minorHAnsi"/>
                      <w:color w:val="000000"/>
                      <w:lang w:val="pt-PT"/>
                    </w:rPr>
                  </w:pPr>
                  <w:r w:rsidRPr="00D7479E">
                    <w:rPr>
                      <w:rFonts w:cstheme="minorHAnsi"/>
                      <w:lang w:val="pt-PT"/>
                    </w:rPr>
                    <w:t>Figura 3 – A</w:t>
                  </w:r>
                  <w:r w:rsidRPr="00D7479E">
                    <w:rPr>
                      <w:rStyle w:val="Forte"/>
                      <w:rFonts w:cstheme="minorHAnsi"/>
                      <w:b w:val="0"/>
                      <w:lang w:val="pt-PT"/>
                    </w:rPr>
                    <w:t xml:space="preserve">rmadilhas </w:t>
                  </w:r>
                  <w:proofErr w:type="spellStart"/>
                  <w:r w:rsidRPr="00D7479E">
                    <w:rPr>
                      <w:rStyle w:val="Forte"/>
                      <w:rFonts w:cstheme="minorHAnsi"/>
                      <w:b w:val="0"/>
                      <w:lang w:val="pt-PT"/>
                    </w:rPr>
                    <w:t>cromotrópicas</w:t>
                  </w:r>
                  <w:proofErr w:type="spellEnd"/>
                  <w:r w:rsidRPr="00D7479E">
                    <w:rPr>
                      <w:rStyle w:val="Forte"/>
                      <w:rFonts w:cstheme="minorHAnsi"/>
                      <w:b w:val="0"/>
                      <w:lang w:val="pt-PT"/>
                    </w:rPr>
                    <w:t xml:space="preserve"> amarelas e azuis.</w:t>
                  </w:r>
                </w:p>
              </w:tc>
            </w:tr>
          </w:tbl>
          <w:p w14:paraId="45553A5B" w14:textId="77777777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42F1EC54" w14:textId="0FFCD703" w:rsidR="00D6465E" w:rsidRPr="00D7479E" w:rsidRDefault="000754C8" w:rsidP="00D6465E">
            <w:pPr>
              <w:jc w:val="both"/>
              <w:rPr>
                <w:rFonts w:cstheme="minorHAnsi"/>
                <w:lang w:val="pt-PT"/>
              </w:rPr>
            </w:pPr>
            <w:r w:rsidRPr="00D7479E">
              <w:rPr>
                <w:rFonts w:cstheme="minorHAnsi"/>
                <w:lang w:val="pt-PT"/>
              </w:rPr>
              <w:t xml:space="preserve">As tripes </w:t>
            </w:r>
            <w:r w:rsidR="00D6465E" w:rsidRPr="00D7479E">
              <w:rPr>
                <w:rFonts w:cstheme="minorHAnsi"/>
                <w:lang w:val="pt-PT"/>
              </w:rPr>
              <w:t xml:space="preserve">são pequenos insetos com uma coloração que vai de amarela, passando por castanho-escuro até atingir </w:t>
            </w:r>
            <w:proofErr w:type="gramStart"/>
            <w:r w:rsidR="00D6465E" w:rsidRPr="00D7479E">
              <w:rPr>
                <w:rFonts w:cstheme="minorHAnsi"/>
                <w:lang w:val="pt-PT"/>
              </w:rPr>
              <w:t>a cor preta</w:t>
            </w:r>
            <w:proofErr w:type="gramEnd"/>
            <w:r w:rsidR="00D6465E" w:rsidRPr="00D7479E">
              <w:rPr>
                <w:rFonts w:cstheme="minorHAnsi"/>
                <w:lang w:val="pt-PT"/>
              </w:rPr>
              <w:t xml:space="preserve"> (Fig.1). A presença de dois pares asas franjadas nos seus adultos é característica (Fig.1). </w:t>
            </w:r>
          </w:p>
          <w:p w14:paraId="560430ED" w14:textId="77777777" w:rsidR="00D6465E" w:rsidRPr="00D7479E" w:rsidRDefault="00D6465E" w:rsidP="00D6465E">
            <w:pPr>
              <w:jc w:val="both"/>
              <w:rPr>
                <w:rFonts w:cstheme="minorHAnsi"/>
                <w:lang w:val="pt-PT"/>
              </w:rPr>
            </w:pPr>
          </w:p>
          <w:p w14:paraId="79D5C8D7" w14:textId="77777777" w:rsidR="00D6465E" w:rsidRPr="00D7479E" w:rsidRDefault="00D6465E" w:rsidP="00D6465E">
            <w:pPr>
              <w:jc w:val="both"/>
              <w:rPr>
                <w:rFonts w:cstheme="minorHAnsi"/>
                <w:lang w:val="pt-PT"/>
              </w:rPr>
            </w:pPr>
            <w:r w:rsidRPr="00D7479E">
              <w:rPr>
                <w:rFonts w:cstheme="minorHAnsi"/>
                <w:b/>
                <w:bCs/>
                <w:lang w:val="pt-PT"/>
              </w:rPr>
              <w:t>Alimentam-se sobre os frutos e folhas causando estragos e o aparecimento de manchas pardas e de uma coloração cobreada</w:t>
            </w:r>
            <w:r w:rsidRPr="00D7479E">
              <w:rPr>
                <w:rFonts w:cstheme="minorHAnsi"/>
                <w:lang w:val="pt-PT"/>
              </w:rPr>
              <w:t xml:space="preserve"> (Fig. 2) que depreciam comercialmente os frutos. </w:t>
            </w:r>
          </w:p>
          <w:p w14:paraId="1986CAA8" w14:textId="77777777" w:rsidR="00D6465E" w:rsidRPr="00D7479E" w:rsidRDefault="00D6465E" w:rsidP="00D6465E">
            <w:pPr>
              <w:jc w:val="both"/>
              <w:rPr>
                <w:rFonts w:cstheme="minorHAnsi"/>
                <w:lang w:val="pt-PT"/>
              </w:rPr>
            </w:pPr>
          </w:p>
          <w:p w14:paraId="63194DE5" w14:textId="78EC90F6" w:rsidR="00D6465E" w:rsidRPr="00D7479E" w:rsidRDefault="00D6465E" w:rsidP="00D6465E">
            <w:pPr>
              <w:jc w:val="both"/>
              <w:rPr>
                <w:rFonts w:cstheme="minorHAnsi"/>
                <w:color w:val="000000"/>
                <w:lang w:val="pt-PT"/>
              </w:rPr>
            </w:pPr>
            <w:r w:rsidRPr="00D7479E">
              <w:rPr>
                <w:rFonts w:cstheme="minorHAnsi"/>
                <w:lang w:val="pt-PT"/>
              </w:rPr>
              <w:t xml:space="preserve">A </w:t>
            </w:r>
            <w:r w:rsidRPr="00D7479E">
              <w:rPr>
                <w:rStyle w:val="Forte"/>
                <w:rFonts w:cstheme="minorHAnsi"/>
                <w:lang w:val="pt-PT"/>
              </w:rPr>
              <w:t>sua monitorização e estimativa do risco</w:t>
            </w:r>
            <w:r w:rsidRPr="00D7479E">
              <w:rPr>
                <w:rFonts w:cstheme="minorHAnsi"/>
                <w:lang w:val="pt-PT"/>
              </w:rPr>
              <w:t xml:space="preserve"> é realizada pela </w:t>
            </w:r>
            <w:r w:rsidRPr="00D7479E">
              <w:rPr>
                <w:rStyle w:val="Forte"/>
                <w:rFonts w:cstheme="minorHAnsi"/>
                <w:lang w:val="pt-PT"/>
              </w:rPr>
              <w:t xml:space="preserve">observação visual </w:t>
            </w:r>
            <w:r w:rsidRPr="00D7479E">
              <w:rPr>
                <w:rFonts w:cstheme="minorHAnsi"/>
                <w:lang w:val="pt-PT"/>
              </w:rPr>
              <w:t xml:space="preserve">de folhas, flores e frutos e pela </w:t>
            </w:r>
            <w:r w:rsidRPr="00D7479E">
              <w:rPr>
                <w:rStyle w:val="Forte"/>
                <w:rFonts w:cstheme="minorHAnsi"/>
                <w:lang w:val="pt-PT"/>
              </w:rPr>
              <w:t xml:space="preserve">colocação de armadilhas </w:t>
            </w:r>
            <w:proofErr w:type="spellStart"/>
            <w:r w:rsidRPr="00D7479E">
              <w:rPr>
                <w:rStyle w:val="Forte"/>
                <w:rFonts w:cstheme="minorHAnsi"/>
                <w:lang w:val="pt-PT"/>
              </w:rPr>
              <w:t>cromotrópicas</w:t>
            </w:r>
            <w:proofErr w:type="spellEnd"/>
            <w:r w:rsidRPr="00D7479E">
              <w:rPr>
                <w:rStyle w:val="Forte"/>
                <w:rFonts w:cstheme="minorHAnsi"/>
                <w:lang w:val="pt-PT"/>
              </w:rPr>
              <w:t xml:space="preserve"> amarelas e azuis</w:t>
            </w:r>
            <w:r w:rsidRPr="00D7479E">
              <w:rPr>
                <w:rFonts w:cstheme="minorHAnsi"/>
                <w:lang w:val="pt-PT"/>
              </w:rPr>
              <w:t xml:space="preserve"> (Fig.3) nas parcelas de cultura.</w:t>
            </w:r>
          </w:p>
          <w:p w14:paraId="014C7DC0" w14:textId="6D909E53" w:rsidR="00D6465E" w:rsidRPr="007B195E" w:rsidRDefault="00D6465E" w:rsidP="00AE5F2F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19303E6C" w14:textId="77777777" w:rsidR="00D6465E" w:rsidRPr="00D7479E" w:rsidRDefault="00D6465E" w:rsidP="00D6465E">
            <w:pPr>
              <w:rPr>
                <w:rFonts w:cstheme="minorHAnsi"/>
                <w:b/>
                <w:color w:val="000000"/>
                <w:lang w:val="pt-PT"/>
              </w:rPr>
            </w:pPr>
          </w:p>
          <w:p w14:paraId="6565B973" w14:textId="77777777" w:rsidR="00D6465E" w:rsidRPr="00D7479E" w:rsidRDefault="00D6465E" w:rsidP="00D6465E">
            <w:pPr>
              <w:rPr>
                <w:rFonts w:cstheme="minorHAnsi"/>
                <w:b/>
                <w:color w:val="000000"/>
                <w:lang w:val="pt-PT"/>
              </w:rPr>
            </w:pPr>
          </w:p>
          <w:p w14:paraId="0C083E0E" w14:textId="55832AF8" w:rsidR="00AE5F2F" w:rsidRPr="00D7479E" w:rsidRDefault="00027FE3" w:rsidP="00D7479E">
            <w:pPr>
              <w:rPr>
                <w:rFonts w:cstheme="minorHAnsi"/>
                <w:b/>
                <w:color w:val="000000"/>
                <w:lang w:val="pt-PT"/>
              </w:rPr>
            </w:pPr>
            <w:r w:rsidRPr="00D7479E">
              <w:rPr>
                <w:rFonts w:cstheme="minorHAnsi"/>
                <w:b/>
                <w:color w:val="000000"/>
                <w:lang w:val="pt-PT"/>
              </w:rPr>
              <w:lastRenderedPageBreak/>
              <w:t>NA ÚLTIMA SEMANA DE MONITORIZAÇÃO:</w:t>
            </w:r>
          </w:p>
          <w:p w14:paraId="33DFF458" w14:textId="0EFA7F86" w:rsidR="008C64AB" w:rsidRDefault="007B195E" w:rsidP="00054031">
            <w:pPr>
              <w:ind w:right="284"/>
              <w:rPr>
                <w:rFonts w:eastAsia="MS PMincho" w:cstheme="minorHAnsi"/>
                <w:lang w:val="pt-PT"/>
              </w:rPr>
            </w:pPr>
            <w:r w:rsidRPr="007B195E">
              <w:rPr>
                <w:rFonts w:eastAsia="MS PMincho" w:cstheme="minorHAnsi"/>
                <w:lang w:val="pt-PT"/>
              </w:rPr>
              <w:t xml:space="preserve">- </w:t>
            </w:r>
            <w:r w:rsidR="00A82FE7" w:rsidRPr="00A82FE7">
              <w:rPr>
                <w:rFonts w:eastAsia="MS PMincho" w:cstheme="minorHAnsi"/>
                <w:b/>
                <w:bCs/>
                <w:lang w:val="pt-PT"/>
              </w:rPr>
              <w:t>Na zona da Salga</w:t>
            </w:r>
            <w:r w:rsidR="00A82FE7">
              <w:rPr>
                <w:rFonts w:eastAsia="MS PMincho" w:cstheme="minorHAnsi"/>
                <w:lang w:val="pt-PT"/>
              </w:rPr>
              <w:t xml:space="preserve"> </w:t>
            </w:r>
            <w:r w:rsidR="00D57B5A" w:rsidRPr="000633FD">
              <w:rPr>
                <w:rFonts w:eastAsia="MS PMincho" w:cstheme="minorHAnsi"/>
                <w:b/>
                <w:bCs/>
                <w:lang w:val="pt-PT"/>
              </w:rPr>
              <w:t>registo</w:t>
            </w:r>
            <w:r w:rsidR="00D57B5A">
              <w:rPr>
                <w:rFonts w:eastAsia="MS PMincho" w:cstheme="minorHAnsi"/>
                <w:b/>
                <w:bCs/>
                <w:lang w:val="pt-PT"/>
              </w:rPr>
              <w:t>u-se</w:t>
            </w:r>
            <w:r w:rsidR="00175116" w:rsidRPr="000633FD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D57B5A">
              <w:rPr>
                <w:rFonts w:eastAsia="MS PMincho" w:cstheme="minorHAnsi"/>
                <w:b/>
                <w:bCs/>
                <w:lang w:val="pt-PT"/>
              </w:rPr>
              <w:t xml:space="preserve">um </w:t>
            </w:r>
            <w:r w:rsidR="000B3392">
              <w:rPr>
                <w:rFonts w:eastAsia="MS PMincho" w:cstheme="minorHAnsi"/>
                <w:b/>
                <w:bCs/>
                <w:lang w:val="pt-PT"/>
              </w:rPr>
              <w:t>de</w:t>
            </w:r>
            <w:r w:rsidR="00FE0E7F">
              <w:rPr>
                <w:rFonts w:eastAsia="MS PMincho" w:cstheme="minorHAnsi"/>
                <w:b/>
                <w:bCs/>
                <w:lang w:val="pt-PT"/>
              </w:rPr>
              <w:t>créscimo</w:t>
            </w:r>
            <w:r w:rsidR="00D57B5A">
              <w:rPr>
                <w:rFonts w:eastAsia="MS PMincho" w:cstheme="minorHAnsi"/>
                <w:b/>
                <w:bCs/>
                <w:lang w:val="pt-PT"/>
              </w:rPr>
              <w:t xml:space="preserve"> das capturas na placa a</w:t>
            </w:r>
            <w:r w:rsidR="0071613F">
              <w:rPr>
                <w:rFonts w:eastAsia="MS PMincho" w:cstheme="minorHAnsi"/>
                <w:b/>
                <w:bCs/>
                <w:lang w:val="pt-PT"/>
              </w:rPr>
              <w:t>zul</w:t>
            </w:r>
            <w:r w:rsidR="00D57B5A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8C64AB">
              <w:rPr>
                <w:rFonts w:eastAsia="MS PMincho" w:cstheme="minorHAnsi"/>
                <w:b/>
                <w:bCs/>
                <w:lang w:val="pt-PT"/>
              </w:rPr>
              <w:t>e</w:t>
            </w:r>
            <w:r w:rsidR="00A236E8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B152EC">
              <w:rPr>
                <w:rFonts w:eastAsia="MS PMincho" w:cstheme="minorHAnsi"/>
                <w:b/>
                <w:bCs/>
                <w:lang w:val="pt-PT"/>
              </w:rPr>
              <w:t>na placa a</w:t>
            </w:r>
            <w:r w:rsidR="0071613F">
              <w:rPr>
                <w:rFonts w:eastAsia="MS PMincho" w:cstheme="minorHAnsi"/>
                <w:b/>
                <w:bCs/>
                <w:lang w:val="pt-PT"/>
              </w:rPr>
              <w:t>marela</w:t>
            </w:r>
            <w:r w:rsidR="00B152EC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B03E29" w:rsidRPr="00B03E29">
              <w:rPr>
                <w:rFonts w:eastAsia="MS PMincho" w:cstheme="minorHAnsi"/>
                <w:b/>
                <w:bCs/>
                <w:lang w:val="pt-PT"/>
              </w:rPr>
              <w:t xml:space="preserve">e </w:t>
            </w:r>
            <w:r w:rsidR="000633FD">
              <w:rPr>
                <w:rFonts w:eastAsia="MS PMincho" w:cstheme="minorHAnsi"/>
                <w:b/>
                <w:bCs/>
                <w:lang w:val="pt-PT"/>
              </w:rPr>
              <w:t xml:space="preserve">no </w:t>
            </w:r>
            <w:r w:rsidR="00B03E29" w:rsidRPr="00B03E29">
              <w:rPr>
                <w:rFonts w:eastAsia="MS PMincho" w:cstheme="minorHAnsi"/>
                <w:b/>
                <w:bCs/>
                <w:lang w:val="pt-PT"/>
              </w:rPr>
              <w:t xml:space="preserve">Arrabalde </w:t>
            </w:r>
            <w:r w:rsidR="00C77BBF">
              <w:rPr>
                <w:rFonts w:eastAsia="MS PMincho" w:cstheme="minorHAnsi"/>
                <w:b/>
                <w:bCs/>
                <w:lang w:val="pt-PT"/>
              </w:rPr>
              <w:t xml:space="preserve">registou-se um </w:t>
            </w:r>
            <w:r w:rsidR="000B3392">
              <w:rPr>
                <w:rFonts w:eastAsia="MS PMincho" w:cstheme="minorHAnsi"/>
                <w:b/>
                <w:bCs/>
                <w:lang w:val="pt-PT"/>
              </w:rPr>
              <w:t>de</w:t>
            </w:r>
            <w:r w:rsidR="00C77BBF">
              <w:rPr>
                <w:rFonts w:eastAsia="MS PMincho" w:cstheme="minorHAnsi"/>
                <w:b/>
                <w:bCs/>
                <w:lang w:val="pt-PT"/>
              </w:rPr>
              <w:t>créscimo</w:t>
            </w:r>
            <w:r w:rsidR="008C64AB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C77BBF">
              <w:rPr>
                <w:rFonts w:eastAsia="MS PMincho" w:cstheme="minorHAnsi"/>
                <w:b/>
                <w:bCs/>
                <w:lang w:val="pt-PT"/>
              </w:rPr>
              <w:t>das capturas na placa a</w:t>
            </w:r>
            <w:r w:rsidR="00053B21">
              <w:rPr>
                <w:rFonts w:eastAsia="MS PMincho" w:cstheme="minorHAnsi"/>
                <w:b/>
                <w:bCs/>
                <w:lang w:val="pt-PT"/>
              </w:rPr>
              <w:t>marela</w:t>
            </w:r>
            <w:r w:rsidR="00C77BBF">
              <w:rPr>
                <w:rFonts w:eastAsia="MS PMincho" w:cstheme="minorHAnsi"/>
                <w:b/>
                <w:bCs/>
                <w:lang w:val="pt-PT"/>
              </w:rPr>
              <w:t xml:space="preserve"> e</w:t>
            </w:r>
            <w:r w:rsidR="000B3392">
              <w:rPr>
                <w:rFonts w:eastAsia="MS PMincho" w:cstheme="minorHAnsi"/>
                <w:b/>
                <w:bCs/>
                <w:lang w:val="pt-PT"/>
              </w:rPr>
              <w:t xml:space="preserve"> um acréscimo das capturas na placa</w:t>
            </w:r>
            <w:r w:rsidR="008C64AB">
              <w:rPr>
                <w:rFonts w:eastAsia="MS PMincho" w:cstheme="minorHAnsi"/>
                <w:b/>
                <w:bCs/>
                <w:lang w:val="pt-PT"/>
              </w:rPr>
              <w:t xml:space="preserve"> azul</w:t>
            </w:r>
            <w:r w:rsidR="00C77BBF">
              <w:rPr>
                <w:rFonts w:eastAsia="MS PMincho" w:cstheme="minorHAnsi"/>
                <w:b/>
                <w:bCs/>
                <w:lang w:val="pt-PT"/>
              </w:rPr>
              <w:t xml:space="preserve"> </w:t>
            </w:r>
            <w:r w:rsidR="00A82FE7">
              <w:rPr>
                <w:rFonts w:eastAsia="MS PMincho" w:cstheme="minorHAnsi"/>
                <w:b/>
                <w:bCs/>
                <w:lang w:val="pt-PT"/>
              </w:rPr>
              <w:t>(</w:t>
            </w:r>
            <w:r w:rsidR="00A82FE7" w:rsidRPr="007B195E">
              <w:rPr>
                <w:rFonts w:eastAsia="MS PMincho" w:cstheme="minorHAnsi"/>
                <w:lang w:val="pt-PT"/>
              </w:rPr>
              <w:t>Fig.</w:t>
            </w:r>
            <w:r w:rsidR="00D7479E">
              <w:rPr>
                <w:rFonts w:eastAsia="MS PMincho" w:cstheme="minorHAnsi"/>
                <w:lang w:val="pt-PT"/>
              </w:rPr>
              <w:t>4</w:t>
            </w:r>
            <w:r w:rsidR="00A82FE7">
              <w:rPr>
                <w:rFonts w:eastAsia="MS PMincho" w:cstheme="minorHAnsi"/>
                <w:lang w:val="pt-PT"/>
              </w:rPr>
              <w:t xml:space="preserve">; </w:t>
            </w:r>
            <w:r w:rsidR="00A82FE7" w:rsidRPr="007B195E">
              <w:rPr>
                <w:rFonts w:eastAsia="MS PMincho" w:cstheme="minorHAnsi"/>
                <w:lang w:val="pt-PT"/>
              </w:rPr>
              <w:t>Quadro 1)</w:t>
            </w:r>
            <w:r w:rsidR="00F86E72">
              <w:rPr>
                <w:rFonts w:eastAsia="MS PMincho" w:cstheme="minorHAnsi"/>
                <w:lang w:val="pt-PT"/>
              </w:rPr>
              <w:t>.</w:t>
            </w:r>
          </w:p>
          <w:p w14:paraId="32F0A8A9" w14:textId="77777777" w:rsidR="00D7479E" w:rsidRDefault="00D7479E" w:rsidP="00054031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7DB20086" w14:textId="1870E629" w:rsidR="008C64AB" w:rsidRDefault="000B3392" w:rsidP="000B3392">
            <w:pPr>
              <w:ind w:right="284"/>
              <w:jc w:val="center"/>
              <w:rPr>
                <w:rFonts w:eastAsia="MS PMincho" w:cstheme="minorHAnsi"/>
                <w:lang w:val="pt-PT"/>
              </w:rPr>
            </w:pPr>
            <w:r>
              <w:rPr>
                <w:rFonts w:eastAsia="MS PMincho" w:cstheme="minorHAnsi"/>
                <w:noProof/>
              </w:rPr>
              <w:drawing>
                <wp:inline distT="0" distB="0" distL="0" distR="0" wp14:anchorId="128AA6C3" wp14:editId="10EDF86C">
                  <wp:extent cx="2943225" cy="2311720"/>
                  <wp:effectExtent l="0" t="0" r="0" b="0"/>
                  <wp:docPr id="102909878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8745" cy="2323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FC7E72" w14:textId="6FF139FE" w:rsidR="00D7479E" w:rsidRDefault="00D7479E" w:rsidP="00D7479E">
            <w:pPr>
              <w:jc w:val="center"/>
              <w:rPr>
                <w:rFonts w:eastAsia="MS PMincho" w:cstheme="minorHAnsi"/>
                <w:lang w:val="pt-PT"/>
              </w:rPr>
            </w:pPr>
            <w:r w:rsidRPr="007B195E">
              <w:rPr>
                <w:rFonts w:eastAsia="MS PMincho" w:cstheme="minorHAnsi"/>
                <w:lang w:val="pt-PT"/>
              </w:rPr>
              <w:t xml:space="preserve">Figura </w:t>
            </w:r>
            <w:r>
              <w:rPr>
                <w:rFonts w:eastAsia="MS PMincho" w:cstheme="minorHAnsi"/>
                <w:lang w:val="pt-PT"/>
              </w:rPr>
              <w:t>4</w:t>
            </w:r>
            <w:r w:rsidRPr="007B195E">
              <w:rPr>
                <w:rFonts w:eastAsia="MS PMincho" w:cstheme="minorHAnsi"/>
                <w:lang w:val="pt-PT"/>
              </w:rPr>
              <w:t xml:space="preserve">- Evolução das capturas de tripes </w:t>
            </w:r>
            <w:r>
              <w:rPr>
                <w:rFonts w:eastAsia="MS PMincho" w:cstheme="minorHAnsi"/>
                <w:lang w:val="pt-PT"/>
              </w:rPr>
              <w:t xml:space="preserve">nas placas azuis e amarelas </w:t>
            </w:r>
            <w:r w:rsidRPr="007B195E">
              <w:rPr>
                <w:rFonts w:eastAsia="MS PMincho" w:cstheme="minorHAnsi"/>
                <w:lang w:val="pt-PT"/>
              </w:rPr>
              <w:t>no pomar de bananeira</w:t>
            </w:r>
            <w:r>
              <w:rPr>
                <w:rFonts w:eastAsia="MS PMincho" w:cstheme="minorHAnsi"/>
                <w:lang w:val="pt-PT"/>
              </w:rPr>
              <w:t>s</w:t>
            </w:r>
            <w:r w:rsidRPr="007B195E">
              <w:rPr>
                <w:rFonts w:eastAsia="MS PMincho" w:cstheme="minorHAnsi"/>
                <w:lang w:val="pt-PT"/>
              </w:rPr>
              <w:t xml:space="preserve"> </w:t>
            </w:r>
            <w:r>
              <w:rPr>
                <w:rFonts w:eastAsia="MS PMincho" w:cstheme="minorHAnsi"/>
                <w:lang w:val="pt-PT"/>
              </w:rPr>
              <w:t>da Salga e do Arrabalde</w:t>
            </w:r>
            <w:r w:rsidRPr="007B195E">
              <w:rPr>
                <w:rFonts w:eastAsia="MS PMincho" w:cstheme="minorHAnsi"/>
                <w:lang w:val="pt-PT"/>
              </w:rPr>
              <w:t>.</w:t>
            </w:r>
          </w:p>
          <w:p w14:paraId="655B6F6D" w14:textId="2E6CA413" w:rsidR="008C64AB" w:rsidRDefault="008C64AB" w:rsidP="00D7479E">
            <w:pPr>
              <w:ind w:right="284"/>
              <w:rPr>
                <w:rFonts w:eastAsia="MS PMincho" w:cstheme="minorHAnsi"/>
                <w:lang w:val="pt-PT"/>
              </w:rPr>
            </w:pPr>
          </w:p>
          <w:p w14:paraId="5B6320C6" w14:textId="200E5FFF" w:rsidR="003E2005" w:rsidRPr="005731B1" w:rsidRDefault="003E2005" w:rsidP="003E2005">
            <w:pPr>
              <w:rPr>
                <w:rFonts w:cstheme="minorHAnsi"/>
                <w:color w:val="000000"/>
                <w:lang w:val="pt-PT"/>
              </w:rPr>
            </w:pPr>
            <w:r>
              <w:rPr>
                <w:rFonts w:cstheme="minorHAnsi"/>
                <w:color w:val="000000"/>
                <w:lang w:val="pt-PT"/>
              </w:rPr>
              <w:t xml:space="preserve">  </w:t>
            </w:r>
            <w:r w:rsidRPr="007B195E">
              <w:rPr>
                <w:rFonts w:cstheme="minorHAnsi"/>
                <w:color w:val="000000"/>
                <w:lang w:val="pt-PT"/>
              </w:rPr>
              <w:t xml:space="preserve">Quadro </w:t>
            </w:r>
            <w:r w:rsidR="003976A1">
              <w:rPr>
                <w:rFonts w:cstheme="minorHAnsi"/>
                <w:color w:val="000000"/>
                <w:lang w:val="pt-PT"/>
              </w:rPr>
              <w:t>1</w:t>
            </w:r>
            <w:r w:rsidRPr="007B195E">
              <w:rPr>
                <w:rFonts w:cstheme="minorHAnsi"/>
                <w:color w:val="000000"/>
                <w:lang w:val="pt-PT"/>
              </w:rPr>
              <w:t xml:space="preserve">- Capturas de tripes registadas </w:t>
            </w:r>
            <w:r>
              <w:rPr>
                <w:rFonts w:cstheme="minorHAnsi"/>
                <w:color w:val="000000"/>
                <w:lang w:val="pt-PT"/>
              </w:rPr>
              <w:t>nas placas azuis e amarelas na zona da Salga</w:t>
            </w:r>
            <w:r w:rsidR="00CD4E36">
              <w:rPr>
                <w:rFonts w:cstheme="minorHAnsi"/>
                <w:color w:val="000000"/>
                <w:lang w:val="pt-PT"/>
              </w:rPr>
              <w:t xml:space="preserve"> e do Arrabalde</w:t>
            </w:r>
            <w:r>
              <w:rPr>
                <w:rFonts w:cstheme="minorHAnsi"/>
                <w:color w:val="000000"/>
                <w:lang w:val="pt-PT"/>
              </w:rPr>
              <w:t>.</w:t>
            </w:r>
          </w:p>
          <w:p w14:paraId="754CA47A" w14:textId="24144230" w:rsidR="003976A1" w:rsidRPr="008C64AB" w:rsidRDefault="003976A1" w:rsidP="008C64AB">
            <w:pPr>
              <w:rPr>
                <w:rFonts w:cstheme="minorHAnsi"/>
                <w:color w:val="000000"/>
                <w:lang w:val="pt-PT"/>
              </w:rPr>
            </w:pPr>
          </w:p>
          <w:tbl>
            <w:tblPr>
              <w:tblW w:w="5808" w:type="dxa"/>
              <w:tblInd w:w="20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10"/>
              <w:gridCol w:w="1361"/>
              <w:gridCol w:w="1062"/>
              <w:gridCol w:w="1103"/>
              <w:gridCol w:w="1172"/>
            </w:tblGrid>
            <w:tr w:rsidR="000B3392" w:rsidRPr="00170DC7" w14:paraId="4CE3A6A3" w14:textId="77777777" w:rsidTr="000B3392">
              <w:trPr>
                <w:trHeight w:val="541"/>
              </w:trPr>
              <w:tc>
                <w:tcPr>
                  <w:tcW w:w="1110" w:type="dxa"/>
                  <w:vAlign w:val="center"/>
                  <w:hideMark/>
                </w:tcPr>
                <w:p w14:paraId="29FBC13D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Datas das leituras</w:t>
                  </w:r>
                </w:p>
              </w:tc>
              <w:tc>
                <w:tcPr>
                  <w:tcW w:w="1361" w:type="dxa"/>
                  <w:vAlign w:val="center"/>
                  <w:hideMark/>
                </w:tcPr>
                <w:p w14:paraId="3A30F9A8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Salga</w:t>
                  </w:r>
                </w:p>
              </w:tc>
              <w:tc>
                <w:tcPr>
                  <w:tcW w:w="1062" w:type="dxa"/>
                  <w:vAlign w:val="center"/>
                  <w:hideMark/>
                </w:tcPr>
                <w:p w14:paraId="3BEBAE88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  <w:tc>
                <w:tcPr>
                  <w:tcW w:w="1103" w:type="dxa"/>
                  <w:vAlign w:val="center"/>
                  <w:hideMark/>
                </w:tcPr>
                <w:p w14:paraId="5B93585E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Arrabalde</w:t>
                  </w:r>
                </w:p>
              </w:tc>
              <w:tc>
                <w:tcPr>
                  <w:tcW w:w="1172" w:type="dxa"/>
                  <w:vAlign w:val="center"/>
                  <w:hideMark/>
                </w:tcPr>
                <w:p w14:paraId="3EB1FA7F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</w:tr>
            <w:tr w:rsidR="000B3392" w:rsidRPr="00170DC7" w14:paraId="3188447E" w14:textId="77777777" w:rsidTr="000B3392">
              <w:trPr>
                <w:trHeight w:val="541"/>
              </w:trPr>
              <w:tc>
                <w:tcPr>
                  <w:tcW w:w="1110" w:type="dxa"/>
                  <w:vAlign w:val="center"/>
                  <w:hideMark/>
                </w:tcPr>
                <w:p w14:paraId="547CA683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  <w:tc>
                <w:tcPr>
                  <w:tcW w:w="1361" w:type="dxa"/>
                  <w:vAlign w:val="center"/>
                  <w:hideMark/>
                </w:tcPr>
                <w:p w14:paraId="4D0CCDA0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Placa Azul</w:t>
                  </w:r>
                </w:p>
              </w:tc>
              <w:tc>
                <w:tcPr>
                  <w:tcW w:w="1062" w:type="dxa"/>
                  <w:vAlign w:val="center"/>
                  <w:hideMark/>
                </w:tcPr>
                <w:p w14:paraId="540E141E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Placa Amarela</w:t>
                  </w:r>
                </w:p>
              </w:tc>
              <w:tc>
                <w:tcPr>
                  <w:tcW w:w="1103" w:type="dxa"/>
                  <w:vAlign w:val="center"/>
                  <w:hideMark/>
                </w:tcPr>
                <w:p w14:paraId="3B26A62E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Placa Azul</w:t>
                  </w:r>
                </w:p>
              </w:tc>
              <w:tc>
                <w:tcPr>
                  <w:tcW w:w="1172" w:type="dxa"/>
                  <w:vAlign w:val="center"/>
                  <w:hideMark/>
                </w:tcPr>
                <w:p w14:paraId="54C20009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Placa Amarela</w:t>
                  </w:r>
                </w:p>
              </w:tc>
            </w:tr>
            <w:tr w:rsidR="000B3392" w:rsidRPr="00170DC7" w14:paraId="021C789C" w14:textId="77777777" w:rsidTr="000B3392">
              <w:trPr>
                <w:trHeight w:val="541"/>
              </w:trPr>
              <w:tc>
                <w:tcPr>
                  <w:tcW w:w="1110" w:type="dxa"/>
                  <w:vAlign w:val="center"/>
                  <w:hideMark/>
                </w:tcPr>
                <w:p w14:paraId="53B86CD7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  <w:tc>
                <w:tcPr>
                  <w:tcW w:w="1361" w:type="dxa"/>
                  <w:vAlign w:val="center"/>
                  <w:hideMark/>
                </w:tcPr>
                <w:p w14:paraId="6534507D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062" w:type="dxa"/>
                  <w:vAlign w:val="center"/>
                  <w:hideMark/>
                </w:tcPr>
                <w:p w14:paraId="70597A29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  <w:tc>
                <w:tcPr>
                  <w:tcW w:w="1103" w:type="dxa"/>
                  <w:vAlign w:val="center"/>
                  <w:hideMark/>
                </w:tcPr>
                <w:p w14:paraId="33B07839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Capturas Totais</w:t>
                  </w:r>
                </w:p>
              </w:tc>
              <w:tc>
                <w:tcPr>
                  <w:tcW w:w="1172" w:type="dxa"/>
                  <w:vAlign w:val="center"/>
                  <w:hideMark/>
                </w:tcPr>
                <w:p w14:paraId="1400E9F8" w14:textId="77777777" w:rsidR="000B3392" w:rsidRPr="00170DC7" w:rsidRDefault="000B3392" w:rsidP="00170DC7">
                  <w:pPr>
                    <w:jc w:val="center"/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</w:pPr>
                  <w:r w:rsidRPr="00170DC7">
                    <w:rPr>
                      <w:rFonts w:ascii="Calibri" w:eastAsia="Times New Roman" w:hAnsi="Calibri" w:cs="Calibri"/>
                      <w:color w:val="000000"/>
                      <w:lang w:eastAsia="pt-PT"/>
                    </w:rPr>
                    <w:t> </w:t>
                  </w:r>
                </w:p>
              </w:tc>
            </w:tr>
            <w:tr w:rsidR="000B3392" w:rsidRPr="00170DC7" w14:paraId="714F60E3" w14:textId="77777777" w:rsidTr="000B3392">
              <w:trPr>
                <w:trHeight w:val="270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194B9DEA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08/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jan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04F5D80E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2F463A1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3430480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3B48C236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</w:tr>
            <w:tr w:rsidR="000B3392" w:rsidRPr="00170DC7" w14:paraId="0FE6DD92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0D44EB6A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22/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jan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2807FA3B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7F36E713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23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784BD2B6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0FDF986A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</w:t>
                  </w:r>
                </w:p>
              </w:tc>
            </w:tr>
            <w:tr w:rsidR="000B3392" w:rsidRPr="00170DC7" w14:paraId="382C5716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center"/>
                  <w:hideMark/>
                </w:tcPr>
                <w:p w14:paraId="26CEF35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fev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center"/>
                  <w:hideMark/>
                </w:tcPr>
                <w:p w14:paraId="6C595CF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062" w:type="dxa"/>
                  <w:noWrap/>
                  <w:vAlign w:val="center"/>
                  <w:hideMark/>
                </w:tcPr>
                <w:p w14:paraId="38D1DA2F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20</w:t>
                  </w:r>
                </w:p>
              </w:tc>
              <w:tc>
                <w:tcPr>
                  <w:tcW w:w="1103" w:type="dxa"/>
                  <w:noWrap/>
                  <w:vAlign w:val="center"/>
                  <w:hideMark/>
                </w:tcPr>
                <w:p w14:paraId="65AC13D7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</w:t>
                  </w:r>
                </w:p>
              </w:tc>
              <w:tc>
                <w:tcPr>
                  <w:tcW w:w="1172" w:type="dxa"/>
                  <w:noWrap/>
                  <w:vAlign w:val="center"/>
                  <w:hideMark/>
                </w:tcPr>
                <w:p w14:paraId="158205F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</w:t>
                  </w:r>
                </w:p>
              </w:tc>
            </w:tr>
            <w:tr w:rsidR="000B3392" w:rsidRPr="00170DC7" w14:paraId="081AB572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1815A5D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05/mar</w:t>
                  </w:r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1188AB9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157E9EC4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41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359D92C1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7913CFE0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6</w:t>
                  </w:r>
                </w:p>
              </w:tc>
            </w:tr>
            <w:tr w:rsidR="000B3392" w:rsidRPr="00170DC7" w14:paraId="24BAC574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03AF8DA4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16/mar</w:t>
                  </w:r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00D97B0A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1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0828B73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45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1D08B9CB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72CC5A8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5</w:t>
                  </w:r>
                </w:p>
              </w:tc>
            </w:tr>
            <w:tr w:rsidR="000B3392" w:rsidRPr="00170DC7" w14:paraId="79B5CE6B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2C35B681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29/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abr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23A731A8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5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14D157A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32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3E1D41EB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0376A573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6</w:t>
                  </w:r>
                </w:p>
              </w:tc>
            </w:tr>
            <w:tr w:rsidR="000B3392" w:rsidRPr="00170DC7" w14:paraId="36FCDE0A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4EBCCE10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13/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mai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3C3A2AEF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3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422250F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color w:val="000000"/>
                      <w:sz w:val="22"/>
                      <w:szCs w:val="22"/>
                      <w:lang w:eastAsia="pt-PT"/>
                    </w:rPr>
                    <w:t>49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39881973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354519D5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</w:tr>
            <w:tr w:rsidR="000B3392" w:rsidRPr="00170DC7" w14:paraId="6C24CF13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1DDF016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28/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mai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0F465345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7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3599E63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45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6C226F13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000C1F99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20</w:t>
                  </w:r>
                </w:p>
              </w:tc>
            </w:tr>
            <w:tr w:rsidR="000B3392" w:rsidRPr="00170DC7" w14:paraId="7A3277F3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5B290955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jun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5057EC0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3645148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24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13309266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42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496D1E5B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132</w:t>
                  </w:r>
                </w:p>
              </w:tc>
            </w:tr>
            <w:tr w:rsidR="000B3392" w:rsidRPr="00170DC7" w14:paraId="6A8AFA27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7D309EE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01/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jul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4D4C3CD0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4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3DD746E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84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06C896BE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584BAF25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</w:tr>
            <w:tr w:rsidR="000B3392" w:rsidRPr="00170DC7" w14:paraId="6FD39E66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70AB9098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28/</w:t>
                  </w:r>
                  <w:proofErr w:type="spellStart"/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jul</w:t>
                  </w:r>
                  <w:proofErr w:type="spellEnd"/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00D6FCA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9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1868C173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81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05D2179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5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67DEF7C1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</w:tr>
            <w:tr w:rsidR="000B3392" w:rsidRPr="00170DC7" w14:paraId="5C8BC72E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24708F7D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17/ago</w:t>
                  </w:r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0D3D7F90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11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1893CBCF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8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78FE8D53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5880B425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29</w:t>
                  </w:r>
                </w:p>
              </w:tc>
            </w:tr>
            <w:tr w:rsidR="000B3392" w:rsidRPr="00170DC7" w14:paraId="116ED5D6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79652472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09/set</w:t>
                  </w:r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38342978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3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3FDAEC05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0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4C9D452C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48737C28" w14:textId="77777777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170DC7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29</w:t>
                  </w:r>
                </w:p>
              </w:tc>
            </w:tr>
            <w:tr w:rsidR="000B3392" w:rsidRPr="00170DC7" w14:paraId="73679901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  <w:hideMark/>
                </w:tcPr>
                <w:p w14:paraId="640E3B45" w14:textId="77777777" w:rsidR="000B3392" w:rsidRPr="000B3392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0B3392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22/set</w:t>
                  </w:r>
                </w:p>
              </w:tc>
              <w:tc>
                <w:tcPr>
                  <w:tcW w:w="1361" w:type="dxa"/>
                  <w:noWrap/>
                  <w:vAlign w:val="bottom"/>
                  <w:hideMark/>
                </w:tcPr>
                <w:p w14:paraId="1104BFAE" w14:textId="77777777" w:rsidR="000B3392" w:rsidRPr="000B3392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0B3392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18</w:t>
                  </w:r>
                </w:p>
              </w:tc>
              <w:tc>
                <w:tcPr>
                  <w:tcW w:w="1062" w:type="dxa"/>
                  <w:noWrap/>
                  <w:vAlign w:val="bottom"/>
                  <w:hideMark/>
                </w:tcPr>
                <w:p w14:paraId="173BC3AD" w14:textId="77777777" w:rsidR="000B3392" w:rsidRPr="000B3392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0B3392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164</w:t>
                  </w:r>
                </w:p>
              </w:tc>
              <w:tc>
                <w:tcPr>
                  <w:tcW w:w="1103" w:type="dxa"/>
                  <w:noWrap/>
                  <w:vAlign w:val="bottom"/>
                  <w:hideMark/>
                </w:tcPr>
                <w:p w14:paraId="6ACE712D" w14:textId="77777777" w:rsidR="000B3392" w:rsidRPr="000B3392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0B3392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10</w:t>
                  </w:r>
                </w:p>
              </w:tc>
              <w:tc>
                <w:tcPr>
                  <w:tcW w:w="1172" w:type="dxa"/>
                  <w:noWrap/>
                  <w:vAlign w:val="bottom"/>
                  <w:hideMark/>
                </w:tcPr>
                <w:p w14:paraId="0CD8C76F" w14:textId="77777777" w:rsidR="000B3392" w:rsidRPr="000B3392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</w:pPr>
                  <w:r w:rsidRPr="000B3392">
                    <w:rPr>
                      <w:rFonts w:ascii="Aptos Narrow" w:eastAsia="Times New Roman" w:hAnsi="Aptos Narrow" w:cs="Times New Roman"/>
                      <w:sz w:val="22"/>
                      <w:szCs w:val="22"/>
                      <w:lang w:eastAsia="pt-PT"/>
                    </w:rPr>
                    <w:t>29</w:t>
                  </w:r>
                </w:p>
              </w:tc>
            </w:tr>
            <w:tr w:rsidR="000B3392" w:rsidRPr="00170DC7" w14:paraId="7954D4A5" w14:textId="77777777" w:rsidTr="000B3392">
              <w:trPr>
                <w:trHeight w:val="257"/>
              </w:trPr>
              <w:tc>
                <w:tcPr>
                  <w:tcW w:w="1110" w:type="dxa"/>
                  <w:noWrap/>
                  <w:vAlign w:val="bottom"/>
                </w:tcPr>
                <w:p w14:paraId="74F65AEE" w14:textId="7C53CA4E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09/out</w:t>
                  </w:r>
                </w:p>
              </w:tc>
              <w:tc>
                <w:tcPr>
                  <w:tcW w:w="1361" w:type="dxa"/>
                  <w:noWrap/>
                  <w:vAlign w:val="bottom"/>
                </w:tcPr>
                <w:p w14:paraId="2A0B4104" w14:textId="1C29B9BA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14</w:t>
                  </w:r>
                </w:p>
              </w:tc>
              <w:tc>
                <w:tcPr>
                  <w:tcW w:w="1062" w:type="dxa"/>
                  <w:noWrap/>
                  <w:vAlign w:val="bottom"/>
                </w:tcPr>
                <w:p w14:paraId="3D86EE70" w14:textId="70AA5DE2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19</w:t>
                  </w:r>
                </w:p>
              </w:tc>
              <w:tc>
                <w:tcPr>
                  <w:tcW w:w="1103" w:type="dxa"/>
                  <w:noWrap/>
                  <w:vAlign w:val="bottom"/>
                </w:tcPr>
                <w:p w14:paraId="7C7613E1" w14:textId="52E08968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3</w:t>
                  </w:r>
                </w:p>
              </w:tc>
              <w:tc>
                <w:tcPr>
                  <w:tcW w:w="1172" w:type="dxa"/>
                  <w:noWrap/>
                  <w:vAlign w:val="bottom"/>
                </w:tcPr>
                <w:p w14:paraId="58E58CBB" w14:textId="3D2F74BE" w:rsidR="000B3392" w:rsidRPr="00170DC7" w:rsidRDefault="000B3392" w:rsidP="00170DC7">
                  <w:pPr>
                    <w:jc w:val="center"/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</w:pPr>
                  <w:r>
                    <w:rPr>
                      <w:rFonts w:ascii="Aptos Narrow" w:eastAsia="Times New Roman" w:hAnsi="Aptos Narrow" w:cs="Times New Roman"/>
                      <w:b/>
                      <w:bCs/>
                      <w:color w:val="FF0000"/>
                      <w:sz w:val="22"/>
                      <w:szCs w:val="22"/>
                      <w:lang w:eastAsia="pt-PT"/>
                    </w:rPr>
                    <w:t>48</w:t>
                  </w:r>
                </w:p>
              </w:tc>
            </w:tr>
          </w:tbl>
          <w:p w14:paraId="1243ADD0" w14:textId="77777777" w:rsidR="00F615D3" w:rsidRPr="00D7479E" w:rsidRDefault="00F615D3" w:rsidP="00053B21">
            <w:pPr>
              <w:jc w:val="center"/>
              <w:rPr>
                <w:rFonts w:cstheme="minorHAnsi"/>
                <w:b/>
                <w:bCs/>
                <w:lang w:val="pt-PT"/>
              </w:rPr>
            </w:pPr>
          </w:p>
          <w:p w14:paraId="31D99E9F" w14:textId="787A98C5" w:rsidR="00F615D3" w:rsidRPr="00D7479E" w:rsidRDefault="00702519" w:rsidP="00F615D3">
            <w:pPr>
              <w:jc w:val="both"/>
              <w:rPr>
                <w:rFonts w:cstheme="minorHAnsi"/>
                <w:b/>
                <w:bCs/>
                <w:lang w:val="pt-PT"/>
              </w:rPr>
            </w:pPr>
            <w:r w:rsidRPr="00D7479E">
              <w:rPr>
                <w:rFonts w:cstheme="minorHAnsi"/>
                <w:b/>
                <w:bCs/>
                <w:lang w:val="pt-PT"/>
              </w:rPr>
              <w:t xml:space="preserve">LUTA QUIMICA: </w:t>
            </w:r>
          </w:p>
          <w:p w14:paraId="04AF41BA" w14:textId="464A58A5" w:rsidR="0013688A" w:rsidRPr="00D7479E" w:rsidRDefault="00702519" w:rsidP="00F615D3">
            <w:pPr>
              <w:jc w:val="both"/>
              <w:rPr>
                <w:rFonts w:cstheme="minorHAnsi"/>
                <w:lang w:val="pt-PT"/>
              </w:rPr>
            </w:pPr>
            <w:r w:rsidRPr="00D7479E">
              <w:rPr>
                <w:rFonts w:cstheme="minorHAnsi"/>
                <w:lang w:val="pt-PT"/>
              </w:rPr>
              <w:t xml:space="preserve">A intervenção baseada na aplicação de medidas químicas deve ser baseada na estimativa do risco desta praga e tendo em atenção os produtos homologados que podem ser usados no seu combate constantes do Quadro </w:t>
            </w:r>
            <w:r w:rsidR="00D7479E">
              <w:rPr>
                <w:rFonts w:cstheme="minorHAnsi"/>
                <w:lang w:val="pt-PT"/>
              </w:rPr>
              <w:t>2</w:t>
            </w:r>
            <w:r w:rsidRPr="00D7479E">
              <w:rPr>
                <w:rFonts w:cstheme="minorHAnsi"/>
                <w:lang w:val="pt-PT"/>
              </w:rPr>
              <w:t xml:space="preserve"> para atingir uma diminuição das populações de tripes e dos estragos nos frutos.</w:t>
            </w:r>
          </w:p>
          <w:p w14:paraId="0F65C053" w14:textId="77777777" w:rsidR="0013688A" w:rsidRDefault="0013688A" w:rsidP="00702519">
            <w:pPr>
              <w:rPr>
                <w:color w:val="000000"/>
                <w:lang w:val="pt-PT"/>
              </w:rPr>
            </w:pPr>
          </w:p>
          <w:p w14:paraId="2A6E3827" w14:textId="46003494" w:rsidR="00702519" w:rsidRPr="008E6122" w:rsidRDefault="00702519" w:rsidP="00702519">
            <w:pPr>
              <w:rPr>
                <w:color w:val="000000"/>
                <w:lang w:val="pt-PT"/>
              </w:rPr>
            </w:pPr>
            <w:r w:rsidRPr="008E6122">
              <w:rPr>
                <w:color w:val="000000"/>
                <w:lang w:val="pt-PT"/>
              </w:rPr>
              <w:t xml:space="preserve">Quadro </w:t>
            </w:r>
            <w:r w:rsidR="00D7479E">
              <w:rPr>
                <w:color w:val="000000"/>
                <w:lang w:val="pt-PT"/>
              </w:rPr>
              <w:t>2</w:t>
            </w:r>
            <w:r w:rsidRPr="008E6122">
              <w:rPr>
                <w:color w:val="000000"/>
                <w:lang w:val="pt-PT"/>
              </w:rPr>
              <w:t xml:space="preserve"> – Produtos Fitofarmacêuticos autorizados para o combate às tripes da bananeira.</w:t>
            </w:r>
          </w:p>
          <w:p w14:paraId="616CEFEE" w14:textId="77777777" w:rsidR="00702519" w:rsidRPr="008E6122" w:rsidRDefault="00702519" w:rsidP="00702519">
            <w:pPr>
              <w:rPr>
                <w:b/>
                <w:color w:val="FF0000"/>
                <w:lang w:val="pt-PT"/>
              </w:rPr>
            </w:pPr>
          </w:p>
          <w:tbl>
            <w:tblPr>
              <w:tblW w:w="101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40"/>
              <w:gridCol w:w="1017"/>
              <w:gridCol w:w="1297"/>
              <w:gridCol w:w="1282"/>
              <w:gridCol w:w="1371"/>
              <w:gridCol w:w="2160"/>
              <w:gridCol w:w="1003"/>
            </w:tblGrid>
            <w:tr w:rsidR="00702519" w:rsidRPr="008E6122" w14:paraId="2B0631D2" w14:textId="77777777" w:rsidTr="00C21445">
              <w:trPr>
                <w:trHeight w:val="645"/>
              </w:trPr>
              <w:tc>
                <w:tcPr>
                  <w:tcW w:w="2040" w:type="dxa"/>
                  <w:vAlign w:val="bottom"/>
                  <w:hideMark/>
                </w:tcPr>
                <w:p w14:paraId="2B3D6D68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Substância ativa</w:t>
                  </w:r>
                </w:p>
              </w:tc>
              <w:tc>
                <w:tcPr>
                  <w:tcW w:w="1017" w:type="dxa"/>
                  <w:vAlign w:val="bottom"/>
                  <w:hideMark/>
                </w:tcPr>
                <w:p w14:paraId="6E9AF07E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Produto Comercial</w:t>
                  </w:r>
                </w:p>
              </w:tc>
              <w:tc>
                <w:tcPr>
                  <w:tcW w:w="1297" w:type="dxa"/>
                  <w:noWrap/>
                  <w:vAlign w:val="center"/>
                  <w:hideMark/>
                </w:tcPr>
                <w:p w14:paraId="4908F714" w14:textId="77777777" w:rsidR="00702519" w:rsidRPr="008E6122" w:rsidRDefault="00702519" w:rsidP="00702519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 xml:space="preserve">Empresa </w:t>
                  </w:r>
                </w:p>
              </w:tc>
              <w:tc>
                <w:tcPr>
                  <w:tcW w:w="1282" w:type="dxa"/>
                  <w:vAlign w:val="bottom"/>
                  <w:hideMark/>
                </w:tcPr>
                <w:p w14:paraId="77FB83EB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Concentração de produto/hl</w:t>
                  </w:r>
                </w:p>
              </w:tc>
              <w:tc>
                <w:tcPr>
                  <w:tcW w:w="1371" w:type="dxa"/>
                  <w:vAlign w:val="bottom"/>
                  <w:hideMark/>
                </w:tcPr>
                <w:p w14:paraId="0700BD6B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Intervalo Segurança (dias)</w:t>
                  </w:r>
                </w:p>
              </w:tc>
              <w:tc>
                <w:tcPr>
                  <w:tcW w:w="2160" w:type="dxa"/>
                  <w:vAlign w:val="center"/>
                  <w:hideMark/>
                </w:tcPr>
                <w:p w14:paraId="426F6CD7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Modo de ação</w:t>
                  </w:r>
                </w:p>
              </w:tc>
              <w:tc>
                <w:tcPr>
                  <w:tcW w:w="1003" w:type="dxa"/>
                  <w:vAlign w:val="bottom"/>
                  <w:hideMark/>
                </w:tcPr>
                <w:p w14:paraId="47AF4C12" w14:textId="77777777" w:rsidR="00702519" w:rsidRPr="008E6122" w:rsidRDefault="00702519" w:rsidP="00702519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b/>
                      <w:bCs/>
                      <w:color w:val="000000"/>
                      <w:sz w:val="20"/>
                      <w:szCs w:val="20"/>
                      <w:lang w:eastAsia="pt-PT"/>
                    </w:rPr>
                    <w:t>Utilização em MPB</w:t>
                  </w:r>
                </w:p>
              </w:tc>
            </w:tr>
            <w:tr w:rsidR="00702519" w:rsidRPr="008E6122" w14:paraId="3D2B5ECE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  <w:hideMark/>
                </w:tcPr>
                <w:p w14:paraId="0FEBF61A" w14:textId="77777777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  <w:hideMark/>
                </w:tcPr>
                <w:p w14:paraId="6A4CF3C6" w14:textId="77777777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Spintor</w:t>
                  </w:r>
                  <w:proofErr w:type="spellEnd"/>
                  <w:r w:rsidRPr="008E6122">
                    <w:rPr>
                      <w:color w:val="000000"/>
                      <w:sz w:val="20"/>
                      <w:szCs w:val="20"/>
                    </w:rPr>
                    <w:t xml:space="preserve"> 480 </w:t>
                  </w: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Sc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  <w:hideMark/>
                </w:tcPr>
                <w:p w14:paraId="2530D2D7" w14:textId="77777777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8E6122">
                    <w:rPr>
                      <w:color w:val="000000"/>
                      <w:sz w:val="20"/>
                      <w:szCs w:val="20"/>
                    </w:rPr>
                    <w:t>Lusosem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  <w:hideMark/>
                </w:tcPr>
                <w:p w14:paraId="5D1548C3" w14:textId="7B8D21D1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</w:p>
              </w:tc>
              <w:tc>
                <w:tcPr>
                  <w:tcW w:w="1371" w:type="dxa"/>
                  <w:noWrap/>
                  <w:vAlign w:val="bottom"/>
                  <w:hideMark/>
                </w:tcPr>
                <w:p w14:paraId="149545B2" w14:textId="70574755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</w:p>
              </w:tc>
              <w:tc>
                <w:tcPr>
                  <w:tcW w:w="2160" w:type="dxa"/>
                  <w:noWrap/>
                  <w:vAlign w:val="bottom"/>
                  <w:hideMark/>
                </w:tcPr>
                <w:p w14:paraId="3D9F83DF" w14:textId="5F58842F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</w:p>
              </w:tc>
              <w:tc>
                <w:tcPr>
                  <w:tcW w:w="1003" w:type="dxa"/>
                  <w:noWrap/>
                  <w:vAlign w:val="bottom"/>
                  <w:hideMark/>
                </w:tcPr>
                <w:p w14:paraId="2B92E36C" w14:textId="77777777" w:rsidR="00702519" w:rsidRPr="008E6122" w:rsidRDefault="00702519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 w:rsidRPr="008E6122">
                    <w:rPr>
                      <w:color w:val="000000"/>
                      <w:sz w:val="20"/>
                      <w:szCs w:val="20"/>
                      <w:lang w:eastAsia="pt-PT"/>
                    </w:rPr>
                    <w:t>S</w:t>
                  </w: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im</w:t>
                  </w:r>
                </w:p>
              </w:tc>
            </w:tr>
            <w:tr w:rsidR="00623A45" w:rsidRPr="008E6122" w14:paraId="3D11BCD3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242DEB46" w14:textId="60276E00" w:rsidR="00623A45" w:rsidRPr="008E6122" w:rsidRDefault="00623A45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10A7A2CA" w14:textId="0D0276CA" w:rsidR="00623A45" w:rsidRPr="008E6122" w:rsidRDefault="00623A45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Arctise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 xml:space="preserve"> 480 SC</w:t>
                  </w:r>
                </w:p>
              </w:tc>
              <w:tc>
                <w:tcPr>
                  <w:tcW w:w="1297" w:type="dxa"/>
                  <w:noWrap/>
                  <w:vAlign w:val="bottom"/>
                </w:tcPr>
                <w:p w14:paraId="0A1CE85E" w14:textId="0DF7015E" w:rsidR="00623A45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Selectis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120B0E7B" w14:textId="5FC6CA86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20ml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4D373E3A" w14:textId="685467D2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5B5B2417" w14:textId="4D34AF31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52846B35" w14:textId="0337F344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EA33A8" w:rsidRPr="008E6122" w14:paraId="12111097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6B6E0B22" w14:textId="39A6F36D" w:rsidR="00EA33A8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77AE1AFF" w14:textId="68356E4E" w:rsidR="00EA33A8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Biavrio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 xml:space="preserve"> 480 SC</w:t>
                  </w:r>
                </w:p>
              </w:tc>
              <w:tc>
                <w:tcPr>
                  <w:tcW w:w="1297" w:type="dxa"/>
                  <w:noWrap/>
                  <w:vAlign w:val="bottom"/>
                </w:tcPr>
                <w:p w14:paraId="6D4EAE62" w14:textId="668020D6" w:rsidR="00EA33A8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Ascenza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7E84C847" w14:textId="39DD1E5A" w:rsidR="00EA33A8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20ml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47045489" w14:textId="64D5978D" w:rsidR="00EA33A8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0C2BF8A5" w14:textId="095AEB54" w:rsidR="00EA33A8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0DEE8280" w14:textId="5A5C05B4" w:rsidR="00EA33A8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654E2868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1786FD79" w14:textId="6D96BB5A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30B6C9C0" w14:textId="6FEA5856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Clayton</w:t>
                  </w:r>
                </w:p>
              </w:tc>
              <w:tc>
                <w:tcPr>
                  <w:tcW w:w="1297" w:type="dxa"/>
                  <w:noWrap/>
                  <w:vAlign w:val="bottom"/>
                </w:tcPr>
                <w:p w14:paraId="6F668677" w14:textId="77777777" w:rsidR="00623A45" w:rsidRPr="008E6122" w:rsidRDefault="00623A45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82" w:type="dxa"/>
                  <w:noWrap/>
                  <w:vAlign w:val="bottom"/>
                </w:tcPr>
                <w:p w14:paraId="4B417A84" w14:textId="7F74A8C3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20ml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2A05FA63" w14:textId="091FC7C6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4263790A" w14:textId="2F8C1403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 biológico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7D273CA3" w14:textId="7717E384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6864AAE4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02710CE7" w14:textId="6C101FE4" w:rsidR="00623A45" w:rsidRPr="008E6122" w:rsidRDefault="00D17EEB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á</w:t>
                  </w:r>
                  <w:r w:rsidR="00EA33A8">
                    <w:rPr>
                      <w:color w:val="000000"/>
                      <w:sz w:val="20"/>
                      <w:szCs w:val="20"/>
                      <w:lang w:eastAsia="pt-PT"/>
                    </w:rPr>
                    <w:t>cidos gordos</w:t>
                  </w:r>
                </w:p>
              </w:tc>
              <w:tc>
                <w:tcPr>
                  <w:tcW w:w="1017" w:type="dxa"/>
                  <w:noWrap/>
                  <w:vAlign w:val="bottom"/>
                </w:tcPr>
                <w:p w14:paraId="4608BBB4" w14:textId="753EE9A9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Flipper</w:t>
                  </w:r>
                </w:p>
              </w:tc>
              <w:tc>
                <w:tcPr>
                  <w:tcW w:w="1297" w:type="dxa"/>
                  <w:noWrap/>
                  <w:vAlign w:val="bottom"/>
                </w:tcPr>
                <w:p w14:paraId="5815D4AA" w14:textId="77777777" w:rsidR="00623A45" w:rsidRPr="008E6122" w:rsidRDefault="00623A45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82" w:type="dxa"/>
                  <w:noWrap/>
                  <w:vAlign w:val="bottom"/>
                </w:tcPr>
                <w:p w14:paraId="588C5A4B" w14:textId="0F9E8F9D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1L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1B70D59A" w14:textId="097B7719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1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52BF2D11" w14:textId="119A5248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Inseticida/acaricida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0B30C0E4" w14:textId="6A803AF5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29A59E50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78FCD247" w14:textId="5C2F8D60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161BEBC0" w14:textId="0E661617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LS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Spino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 xml:space="preserve"> 480</w:t>
                  </w:r>
                </w:p>
              </w:tc>
              <w:tc>
                <w:tcPr>
                  <w:tcW w:w="1297" w:type="dxa"/>
                  <w:noWrap/>
                  <w:vAlign w:val="bottom"/>
                </w:tcPr>
                <w:p w14:paraId="482FE543" w14:textId="0EA835EE" w:rsidR="00623A45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Lusosem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707B243D" w14:textId="7A456FD6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20ml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3F2A1D63" w14:textId="415D696F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4DB64817" w14:textId="120EECC6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64F86E20" w14:textId="5462BA85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7AC8BD51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51B730FD" w14:textId="3AD874F8" w:rsidR="00623A45" w:rsidRPr="008E6122" w:rsidRDefault="00C21445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 w:rsidRPr="00C21445">
                    <w:rPr>
                      <w:i/>
                      <w:iCs/>
                      <w:color w:val="000000"/>
                      <w:sz w:val="20"/>
                      <w:szCs w:val="20"/>
                      <w:lang w:eastAsia="pt-PT"/>
                    </w:rPr>
                    <w:t>A</w:t>
                  </w:r>
                  <w:r w:rsidR="00EA33A8" w:rsidRPr="00C21445">
                    <w:rPr>
                      <w:i/>
                      <w:iCs/>
                      <w:color w:val="000000"/>
                      <w:sz w:val="20"/>
                      <w:szCs w:val="20"/>
                      <w:lang w:eastAsia="pt-PT"/>
                    </w:rPr>
                    <w:t>kanthomyces</w:t>
                  </w:r>
                  <w:proofErr w:type="spellEnd"/>
                  <w:r w:rsidR="00EA33A8" w:rsidRPr="00C21445">
                    <w:rPr>
                      <w:i/>
                      <w:iCs/>
                      <w:color w:val="000000"/>
                      <w:sz w:val="20"/>
                      <w:szCs w:val="20"/>
                      <w:lang w:eastAsia="pt-PT"/>
                    </w:rPr>
                    <w:t xml:space="preserve"> </w:t>
                  </w:r>
                  <w:proofErr w:type="spellStart"/>
                  <w:r w:rsidR="00EA33A8" w:rsidRPr="00C21445">
                    <w:rPr>
                      <w:i/>
                      <w:iCs/>
                      <w:color w:val="000000"/>
                      <w:sz w:val="20"/>
                      <w:szCs w:val="20"/>
                      <w:lang w:eastAsia="pt-PT"/>
                    </w:rPr>
                    <w:t>musicarius</w:t>
                  </w:r>
                  <w:proofErr w:type="spellEnd"/>
                  <w:r w:rsidR="00EA33A8">
                    <w:rPr>
                      <w:color w:val="000000"/>
                      <w:sz w:val="20"/>
                      <w:szCs w:val="20"/>
                      <w:lang w:eastAsia="pt-PT"/>
                    </w:rPr>
                    <w:t xml:space="preserve"> estirpe Ve6</w:t>
                  </w:r>
                </w:p>
              </w:tc>
              <w:tc>
                <w:tcPr>
                  <w:tcW w:w="1017" w:type="dxa"/>
                  <w:noWrap/>
                  <w:vAlign w:val="bottom"/>
                </w:tcPr>
                <w:p w14:paraId="7BDF3026" w14:textId="6318F321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Mycotal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3C4724A1" w14:textId="706E5438" w:rsidR="00623A45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Koppert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10551406" w14:textId="3ED04391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100</w:t>
                  </w:r>
                  <w:r w:rsidR="006C56C3">
                    <w:rPr>
                      <w:color w:val="000000"/>
                      <w:sz w:val="20"/>
                      <w:szCs w:val="20"/>
                      <w:lang w:eastAsia="pt-PT"/>
                    </w:rPr>
                    <w:t>g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2AEDF45C" w14:textId="74C89D08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1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05C44085" w14:textId="11823A42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 biológico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54EBF2A6" w14:textId="6A9A6145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5F8F9A5A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0213C5AA" w14:textId="4C486086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 xml:space="preserve">mistura de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terpenoides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 xml:space="preserve"> QRD 460</w:t>
                  </w:r>
                </w:p>
              </w:tc>
              <w:tc>
                <w:tcPr>
                  <w:tcW w:w="1017" w:type="dxa"/>
                  <w:noWrap/>
                  <w:vAlign w:val="bottom"/>
                </w:tcPr>
                <w:p w14:paraId="4B92BA56" w14:textId="42FDACAD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Requiem Prime</w:t>
                  </w:r>
                  <w:proofErr w:type="gram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57035C32" w14:textId="4986562E" w:rsidR="00623A45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Certis</w:t>
                  </w:r>
                  <w:proofErr w:type="spellEnd"/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Biologicals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36F4CAAC" w14:textId="72C294B9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650ml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68100086" w14:textId="26822507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-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48F0FEEE" w14:textId="04A049A0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Inseticida/acaricida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6070B9AA" w14:textId="3F9295EB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0F701B16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34C8428D" w14:textId="651B9EEC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01ADDFB6" w14:textId="5C0B267B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Ripvia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066BFD59" w14:textId="57A298E0" w:rsidR="00623A45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Ascenza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77E2E399" w14:textId="02DB9ECA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5642521E" w14:textId="69D331D7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49552908" w14:textId="1E022831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6313F378" w14:textId="758E29E4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589925DF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5ACBE253" w14:textId="4F63DFCD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5AB660FE" w14:textId="6964A6F0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Simpell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21B3DE1F" w14:textId="6CC70033" w:rsidR="00443372" w:rsidRPr="008E6122" w:rsidRDefault="00443372" w:rsidP="0044337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Ascenza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0C5D09AE" w14:textId="1CB045F9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68491773" w14:textId="5A2FA1B4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57157C4E" w14:textId="67C05621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6E4E9AE5" w14:textId="69EA01A4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623A45" w:rsidRPr="008E6122" w14:paraId="731CBFAB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064EBE65" w14:textId="75E6234A" w:rsidR="00623A45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15EAEF20" w14:textId="470D0AC8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Security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70E46E92" w14:textId="25BE7F9A" w:rsidR="00623A45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Ascenza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0672CFFA" w14:textId="7D52FC92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7DA163E3" w14:textId="705B4C68" w:rsidR="00623A45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3381F2E7" w14:textId="157EAD9C" w:rsidR="00623A45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1B505014" w14:textId="514DED7C" w:rsidR="00623A45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417D86" w:rsidRPr="008E6122" w14:paraId="352143FB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46D7B615" w14:textId="63172AA6" w:rsidR="00417D86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5C7122B6" w14:textId="3624BAD6" w:rsidR="00417D86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Spintor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7B4D8D36" w14:textId="75011EB4" w:rsidR="00417D86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Lusosem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692F3C70" w14:textId="6499A1B8" w:rsidR="00417D86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542E7D36" w14:textId="798F1FB3" w:rsidR="00417D86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1686695F" w14:textId="44326DE8" w:rsidR="00417D86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3D851271" w14:textId="359C8005" w:rsidR="00417D86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  <w:tr w:rsidR="00417D86" w:rsidRPr="008E6122" w14:paraId="6EAE992E" w14:textId="77777777" w:rsidTr="00C21445">
              <w:trPr>
                <w:trHeight w:val="300"/>
              </w:trPr>
              <w:tc>
                <w:tcPr>
                  <w:tcW w:w="2040" w:type="dxa"/>
                  <w:noWrap/>
                  <w:vAlign w:val="bottom"/>
                </w:tcPr>
                <w:p w14:paraId="06A3EA7E" w14:textId="3E518A6E" w:rsidR="00417D86" w:rsidRPr="008E6122" w:rsidRDefault="00EA33A8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spinosade</w:t>
                  </w:r>
                  <w:proofErr w:type="spellEnd"/>
                </w:p>
              </w:tc>
              <w:tc>
                <w:tcPr>
                  <w:tcW w:w="1017" w:type="dxa"/>
                  <w:noWrap/>
                  <w:vAlign w:val="bottom"/>
                </w:tcPr>
                <w:p w14:paraId="596797EC" w14:textId="68EB85EE" w:rsidR="00417D86" w:rsidRPr="008E6122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Volkete</w:t>
                  </w:r>
                  <w:proofErr w:type="spellEnd"/>
                </w:p>
              </w:tc>
              <w:tc>
                <w:tcPr>
                  <w:tcW w:w="1297" w:type="dxa"/>
                  <w:noWrap/>
                  <w:vAlign w:val="bottom"/>
                </w:tcPr>
                <w:p w14:paraId="763C22C1" w14:textId="4B23828C" w:rsidR="00417D86" w:rsidRPr="008E6122" w:rsidRDefault="00443372" w:rsidP="006C56C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</w:rPr>
                    <w:t>Ascenza</w:t>
                  </w:r>
                  <w:proofErr w:type="spellEnd"/>
                </w:p>
              </w:tc>
              <w:tc>
                <w:tcPr>
                  <w:tcW w:w="1282" w:type="dxa"/>
                  <w:noWrap/>
                  <w:vAlign w:val="bottom"/>
                </w:tcPr>
                <w:p w14:paraId="7C0E4723" w14:textId="07E85BFC" w:rsidR="00417D86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2ml</w:t>
                  </w:r>
                </w:p>
              </w:tc>
              <w:tc>
                <w:tcPr>
                  <w:tcW w:w="1371" w:type="dxa"/>
                  <w:noWrap/>
                  <w:vAlign w:val="bottom"/>
                </w:tcPr>
                <w:p w14:paraId="4ACC01D3" w14:textId="74F7B092" w:rsidR="00417D86" w:rsidRDefault="00417D86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7</w:t>
                  </w:r>
                </w:p>
              </w:tc>
              <w:tc>
                <w:tcPr>
                  <w:tcW w:w="2160" w:type="dxa"/>
                  <w:noWrap/>
                  <w:vAlign w:val="bottom"/>
                </w:tcPr>
                <w:p w14:paraId="0F6EDC17" w14:textId="79A3E77D" w:rsidR="00417D86" w:rsidRPr="008E6122" w:rsidRDefault="008B4A17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Inseticida/acaricida</w:t>
                  </w:r>
                </w:p>
              </w:tc>
              <w:tc>
                <w:tcPr>
                  <w:tcW w:w="1003" w:type="dxa"/>
                  <w:noWrap/>
                  <w:vAlign w:val="bottom"/>
                </w:tcPr>
                <w:p w14:paraId="2AFE0911" w14:textId="4FE80EB7" w:rsidR="00417D86" w:rsidRPr="008E6122" w:rsidRDefault="006C56C3" w:rsidP="006C56C3">
                  <w:pPr>
                    <w:jc w:val="center"/>
                    <w:rPr>
                      <w:color w:val="000000"/>
                      <w:sz w:val="20"/>
                      <w:szCs w:val="20"/>
                      <w:lang w:eastAsia="pt-PT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pt-PT"/>
                    </w:rPr>
                    <w:t>Sim</w:t>
                  </w:r>
                </w:p>
              </w:tc>
            </w:tr>
          </w:tbl>
          <w:p w14:paraId="43E0E3FF" w14:textId="77777777" w:rsidR="00702519" w:rsidRPr="008E6122" w:rsidRDefault="00702519" w:rsidP="00702519">
            <w:pPr>
              <w:rPr>
                <w:rFonts w:eastAsia="MS PMincho"/>
                <w:sz w:val="22"/>
                <w:szCs w:val="22"/>
                <w:lang w:val="pt-PT"/>
              </w:rPr>
            </w:pPr>
          </w:p>
          <w:p w14:paraId="25977B57" w14:textId="009C5BBE" w:rsidR="00702519" w:rsidRPr="008E6122" w:rsidRDefault="00702519" w:rsidP="00702519">
            <w:pPr>
              <w:rPr>
                <w:rFonts w:eastAsia="MS PMincho"/>
                <w:sz w:val="22"/>
                <w:szCs w:val="22"/>
                <w:lang w:val="pt-PT"/>
              </w:rPr>
            </w:pPr>
            <w:r w:rsidRPr="008E6122">
              <w:rPr>
                <w:rFonts w:eastAsia="MS PMincho"/>
                <w:sz w:val="22"/>
                <w:szCs w:val="22"/>
                <w:lang w:val="pt-PT"/>
              </w:rPr>
              <w:t xml:space="preserve">As informações do Quadro </w:t>
            </w:r>
            <w:r w:rsidR="006E0071">
              <w:rPr>
                <w:rFonts w:eastAsia="MS PMincho"/>
                <w:sz w:val="22"/>
                <w:szCs w:val="22"/>
                <w:lang w:val="pt-PT"/>
              </w:rPr>
              <w:t>3</w:t>
            </w:r>
            <w:r w:rsidRPr="008E6122">
              <w:rPr>
                <w:rFonts w:eastAsia="MS PMincho"/>
                <w:sz w:val="22"/>
                <w:szCs w:val="22"/>
                <w:lang w:val="pt-PT"/>
              </w:rPr>
              <w:t xml:space="preserve"> não dispensam a leitura atendo rótulo do produto fitofarmacêutico nem a consulta da página eletrónica do SIFITO (Sistema de Gestão das Autorizações de Produtos Fitofarmacêuticos, https://sifito.dgav.pt/divulgacao/usos).</w:t>
            </w:r>
          </w:p>
          <w:p w14:paraId="324A40A4" w14:textId="77777777" w:rsidR="00F16B01" w:rsidRDefault="00F16B01" w:rsidP="00FD291C">
            <w:pPr>
              <w:rPr>
                <w:rFonts w:cstheme="minorHAnsi"/>
                <w:color w:val="000000"/>
                <w:lang w:val="pt-PT"/>
              </w:rPr>
            </w:pPr>
          </w:p>
          <w:p w14:paraId="098E8C2A" w14:textId="4B6BF2DC" w:rsidR="00CB3622" w:rsidRPr="007B195E" w:rsidRDefault="00CB3622" w:rsidP="00495E21">
            <w:pPr>
              <w:ind w:right="284"/>
              <w:rPr>
                <w:rFonts w:eastAsia="MS PMincho" w:cstheme="minorHAnsi"/>
                <w:b/>
                <w:bCs/>
                <w:lang w:val="pt-PT"/>
              </w:rPr>
            </w:pPr>
          </w:p>
          <w:p w14:paraId="149E78E9" w14:textId="77777777" w:rsidR="00673C43" w:rsidRDefault="00673C43" w:rsidP="006B2DC1">
            <w:pPr>
              <w:rPr>
                <w:rFonts w:eastAsia="MS PMincho" w:cstheme="minorHAnsi"/>
                <w:lang w:val="pt-PT"/>
              </w:rPr>
            </w:pPr>
          </w:p>
          <w:p w14:paraId="55928278" w14:textId="3FB365D5" w:rsidR="006B2DC1" w:rsidRPr="00673C43" w:rsidRDefault="006B2DC1" w:rsidP="00673C43">
            <w:pPr>
              <w:rPr>
                <w:rFonts w:cstheme="minorHAnsi"/>
                <w:color w:val="000000"/>
                <w:lang w:val="pt-PT"/>
              </w:rPr>
            </w:pPr>
          </w:p>
        </w:tc>
        <w:tc>
          <w:tcPr>
            <w:tcW w:w="146" w:type="dxa"/>
            <w:tcBorders>
              <w:left w:val="nil"/>
            </w:tcBorders>
          </w:tcPr>
          <w:p w14:paraId="70A41161" w14:textId="77777777" w:rsidR="00626EBE" w:rsidRPr="00B73D8A" w:rsidRDefault="00626EBE" w:rsidP="00C53617">
            <w:pPr>
              <w:jc w:val="center"/>
              <w:rPr>
                <w:rFonts w:ascii="Avenir Black" w:eastAsia="MS PMincho" w:hAnsi="Avenir Black" w:cs="Microsoft Himalaya"/>
                <w:b/>
                <w:bCs/>
                <w:sz w:val="32"/>
                <w:szCs w:val="32"/>
                <w:lang w:val="pt-PT"/>
              </w:rPr>
            </w:pPr>
          </w:p>
        </w:tc>
      </w:tr>
    </w:tbl>
    <w:p w14:paraId="6207EE37" w14:textId="77777777" w:rsidR="006B2DC1" w:rsidRDefault="006B2DC1" w:rsidP="007F0DEB">
      <w:pPr>
        <w:rPr>
          <w:highlight w:val="yellow"/>
        </w:rPr>
      </w:pPr>
    </w:p>
    <w:sectPr w:rsidR="006B2DC1" w:rsidSect="004E6D3F">
      <w:headerReference w:type="default" r:id="rId15"/>
      <w:footerReference w:type="even" r:id="rId16"/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D1379" w14:textId="77777777" w:rsidR="00E80537" w:rsidRDefault="00E80537" w:rsidP="00CE61D6">
      <w:r>
        <w:separator/>
      </w:r>
    </w:p>
  </w:endnote>
  <w:endnote w:type="continuationSeparator" w:id="0">
    <w:p w14:paraId="008E503C" w14:textId="77777777" w:rsidR="00E80537" w:rsidRDefault="00E80537" w:rsidP="00CE6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967353261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5E94384" w14:textId="77777777" w:rsidR="00C53617" w:rsidRDefault="00C53617" w:rsidP="00C5361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0CFF520" w14:textId="77777777" w:rsidR="00C53617" w:rsidRDefault="00C53617" w:rsidP="00CE61D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7916858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239F6EB" w14:textId="77777777" w:rsidR="00C53617" w:rsidRDefault="00C53617" w:rsidP="00C53617">
        <w:pPr>
          <w:pStyle w:val="Rodap"/>
          <w:framePr w:wrap="none" w:vAnchor="text" w:hAnchor="margin" w:xAlign="right" w:y="1"/>
          <w:rPr>
            <w:rStyle w:val="Nmerodepgina"/>
          </w:rPr>
        </w:pPr>
        <w:r w:rsidRPr="00CE61D6">
          <w:rPr>
            <w:rStyle w:val="Nmerodepgina"/>
            <w:rFonts w:ascii="Avenir Book" w:hAnsi="Avenir Book"/>
          </w:rPr>
          <w:fldChar w:fldCharType="begin"/>
        </w:r>
        <w:r w:rsidRPr="00CE61D6">
          <w:rPr>
            <w:rStyle w:val="Nmerodepgina"/>
            <w:rFonts w:ascii="Avenir Book" w:hAnsi="Avenir Book"/>
          </w:rPr>
          <w:instrText xml:space="preserve"> PAGE </w:instrText>
        </w:r>
        <w:r w:rsidRPr="00CE61D6">
          <w:rPr>
            <w:rStyle w:val="Nmerodepgina"/>
            <w:rFonts w:ascii="Avenir Book" w:hAnsi="Avenir Book"/>
          </w:rPr>
          <w:fldChar w:fldCharType="separate"/>
        </w:r>
        <w:r w:rsidRPr="00CE61D6">
          <w:rPr>
            <w:rStyle w:val="Nmerodepgina"/>
            <w:rFonts w:ascii="Avenir Book" w:hAnsi="Avenir Book"/>
            <w:noProof/>
          </w:rPr>
          <w:t>2</w:t>
        </w:r>
        <w:r w:rsidRPr="00CE61D6">
          <w:rPr>
            <w:rStyle w:val="Nmerodepgina"/>
            <w:rFonts w:ascii="Avenir Book" w:hAnsi="Avenir Book"/>
          </w:rPr>
          <w:fldChar w:fldCharType="end"/>
        </w:r>
      </w:p>
    </w:sdtContent>
  </w:sdt>
  <w:p w14:paraId="24C25211" w14:textId="49423C8A" w:rsidR="00C53617" w:rsidRDefault="00C53617" w:rsidP="00CE61D6">
    <w:pPr>
      <w:pStyle w:val="Rodap"/>
      <w:ind w:right="360"/>
    </w:pPr>
    <w:r w:rsidRPr="00CE61D6">
      <w:rPr>
        <w:noProof/>
      </w:rPr>
      <w:drawing>
        <wp:anchor distT="0" distB="0" distL="114300" distR="114300" simplePos="0" relativeHeight="251660288" behindDoc="0" locked="0" layoutInCell="1" allowOverlap="1" wp14:anchorId="7858E763" wp14:editId="4A986ECF">
          <wp:simplePos x="0" y="0"/>
          <wp:positionH relativeFrom="margin">
            <wp:posOffset>2418080</wp:posOffset>
          </wp:positionH>
          <wp:positionV relativeFrom="paragraph">
            <wp:posOffset>4445</wp:posOffset>
          </wp:positionV>
          <wp:extent cx="1149350" cy="546100"/>
          <wp:effectExtent l="0" t="0" r="0" b="0"/>
          <wp:wrapNone/>
          <wp:docPr id="24" name="Picture 9" descr="http://webmail.uac.pt/exchange/rita/Rascunhos/FW:%20ibm3.EML/1_multipart/image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9" descr="http://webmail.uac.pt/exchange/rita/Rascunhos/FW:%20ibm3.EML/1_multipart/image003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35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1D6">
      <w:rPr>
        <w:noProof/>
      </w:rPr>
      <w:drawing>
        <wp:anchor distT="0" distB="0" distL="114300" distR="114300" simplePos="0" relativeHeight="251659264" behindDoc="0" locked="0" layoutInCell="1" allowOverlap="1" wp14:anchorId="106333C0" wp14:editId="6A333518">
          <wp:simplePos x="0" y="0"/>
          <wp:positionH relativeFrom="column">
            <wp:posOffset>4070350</wp:posOffset>
          </wp:positionH>
          <wp:positionV relativeFrom="paragraph">
            <wp:posOffset>106045</wp:posOffset>
          </wp:positionV>
          <wp:extent cx="1365885" cy="486410"/>
          <wp:effectExtent l="0" t="0" r="5715" b="0"/>
          <wp:wrapNone/>
          <wp:docPr id="25" name="Picture 10" descr="image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10" descr="image003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88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1D6">
      <w:rPr>
        <w:noProof/>
      </w:rPr>
      <w:drawing>
        <wp:anchor distT="0" distB="0" distL="114300" distR="114300" simplePos="0" relativeHeight="251661312" behindDoc="0" locked="0" layoutInCell="1" allowOverlap="1" wp14:anchorId="2367B8C8" wp14:editId="40662AFC">
          <wp:simplePos x="0" y="0"/>
          <wp:positionH relativeFrom="margin">
            <wp:posOffset>5511800</wp:posOffset>
          </wp:positionH>
          <wp:positionV relativeFrom="paragraph">
            <wp:posOffset>80645</wp:posOffset>
          </wp:positionV>
          <wp:extent cx="1391920" cy="527050"/>
          <wp:effectExtent l="0" t="0" r="0" b="0"/>
          <wp:wrapNone/>
          <wp:docPr id="23" name="Picture 8" descr="im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8" descr="image.png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5270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6EA2">
      <w:rPr>
        <w:noProof/>
      </w:rPr>
      <w:drawing>
        <wp:inline distT="0" distB="0" distL="0" distR="0" wp14:anchorId="4BEAFD1C" wp14:editId="10FCEA99">
          <wp:extent cx="1305377" cy="585169"/>
          <wp:effectExtent l="0" t="0" r="3175" b="0"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3830" cy="6293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EE8319E" wp14:editId="0CC45B49">
          <wp:extent cx="857250" cy="504063"/>
          <wp:effectExtent l="0" t="0" r="0" b="0"/>
          <wp:docPr id="3" name="Imagem 3" descr="https://fruter.pt/themes/fruter/assets/img/logo-fru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fruter.pt/themes/fruter/assets/img/logo-fruter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82" cy="509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396CA" w14:textId="77777777" w:rsidR="00E80537" w:rsidRDefault="00E80537" w:rsidP="00CE61D6">
      <w:r>
        <w:separator/>
      </w:r>
    </w:p>
  </w:footnote>
  <w:footnote w:type="continuationSeparator" w:id="0">
    <w:p w14:paraId="6962726E" w14:textId="77777777" w:rsidR="00E80537" w:rsidRDefault="00E80537" w:rsidP="00CE6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F420A" w14:textId="30FDA228" w:rsidR="000754C8" w:rsidRDefault="000754C8" w:rsidP="000754C8">
    <w:pPr>
      <w:pStyle w:val="Cabealho"/>
      <w:tabs>
        <w:tab w:val="clear" w:pos="4819"/>
      </w:tabs>
    </w:pPr>
    <w:r w:rsidRPr="00876EED">
      <w:rPr>
        <w:rFonts w:ascii="Avenir Black" w:eastAsia="MS PMincho" w:hAnsi="Avenir Black" w:cs="Microsoft Himalaya"/>
        <w:b/>
        <w:bCs/>
        <w:noProof/>
        <w:sz w:val="44"/>
        <w:szCs w:val="44"/>
        <w:lang w:val="it-IT"/>
      </w:rPr>
      <w:drawing>
        <wp:inline distT="0" distB="0" distL="0" distR="0" wp14:anchorId="71A14D9F" wp14:editId="542BD295">
          <wp:extent cx="753232" cy="810895"/>
          <wp:effectExtent l="0" t="0" r="8890" b="8255"/>
          <wp:docPr id="1388670365" name="Imagen 10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9397EE5-A089-D824-47DC-CA0452A965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0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9397EE5-A089-D824-47DC-CA0452A965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561" cy="816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023D6">
      <w:rPr>
        <w:rFonts w:ascii="MS PMincho" w:eastAsia="MS PMincho" w:hAnsi="MS PMincho" w:cs="Microsoft Himalaya"/>
        <w:noProof/>
        <w:sz w:val="32"/>
        <w:szCs w:val="32"/>
      </w:rPr>
      <w:drawing>
        <wp:inline distT="0" distB="0" distL="0" distR="0" wp14:anchorId="303A87DB" wp14:editId="507A9B59">
          <wp:extent cx="1103325" cy="699361"/>
          <wp:effectExtent l="0" t="0" r="1905" b="5715"/>
          <wp:docPr id="4" name="Imagem 4" descr="Uma imagem com Azul elétrico, captura de ecrã, Gráficos, design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Uma imagem com Azul elétrico, captura de ecrã, Gráficos, design&#10;&#10;Os conteúdos gerados por IA poderão estar incorretos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92" cy="7049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0AA6876B" wp14:editId="31A5BE6E">
          <wp:extent cx="2306956" cy="493395"/>
          <wp:effectExtent l="0" t="0" r="0" b="1905"/>
          <wp:docPr id="810755356" name="Imagen 5" descr="Un dibujo de un perr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3326113-88CE-9693-818F-BE2ABAF774A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0755356" name="Imagen 5" descr="Un dibujo de un perr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E3326113-88CE-9693-818F-BE2ABAF774A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20699" cy="4963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1102F">
      <w:rPr>
        <w:rFonts w:ascii="MS PMincho" w:eastAsia="MS PMincho" w:hAnsi="MS PMincho" w:cs="Microsoft Himalaya"/>
        <w:noProof/>
        <w:sz w:val="32"/>
        <w:szCs w:val="32"/>
        <w:lang w:val="it-IT"/>
      </w:rPr>
      <w:drawing>
        <wp:inline distT="0" distB="0" distL="0" distR="0" wp14:anchorId="3E876265" wp14:editId="6AD68DC3">
          <wp:extent cx="1864995" cy="560316"/>
          <wp:effectExtent l="0" t="0" r="1905" b="0"/>
          <wp:docPr id="408127471" name="Imagen 4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ADA9F5A-828A-B94C-F548-1F7F678DD9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Icon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3ADA9F5A-828A-B94C-F548-1F7F678DD9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81758" cy="565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625B93" w14:textId="266CA4DE" w:rsidR="005E5E7C" w:rsidRDefault="005E5E7C">
    <w:pPr>
      <w:pStyle w:val="Cabealho"/>
    </w:pPr>
  </w:p>
  <w:p w14:paraId="3244D84E" w14:textId="77777777" w:rsidR="005E5E7C" w:rsidRDefault="005E5E7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BE"/>
    <w:rsid w:val="00000910"/>
    <w:rsid w:val="00010F91"/>
    <w:rsid w:val="00011DC1"/>
    <w:rsid w:val="00015419"/>
    <w:rsid w:val="000168C4"/>
    <w:rsid w:val="00020CB8"/>
    <w:rsid w:val="000210CD"/>
    <w:rsid w:val="00024A5C"/>
    <w:rsid w:val="00024B09"/>
    <w:rsid w:val="00027D1B"/>
    <w:rsid w:val="00027FE3"/>
    <w:rsid w:val="000300CB"/>
    <w:rsid w:val="00031045"/>
    <w:rsid w:val="00032976"/>
    <w:rsid w:val="00033F0B"/>
    <w:rsid w:val="00040BD3"/>
    <w:rsid w:val="0004257E"/>
    <w:rsid w:val="00053B21"/>
    <w:rsid w:val="00054031"/>
    <w:rsid w:val="00054119"/>
    <w:rsid w:val="00061C6E"/>
    <w:rsid w:val="000633FD"/>
    <w:rsid w:val="00073214"/>
    <w:rsid w:val="00074350"/>
    <w:rsid w:val="000754C8"/>
    <w:rsid w:val="00076545"/>
    <w:rsid w:val="0008133D"/>
    <w:rsid w:val="00085639"/>
    <w:rsid w:val="00087958"/>
    <w:rsid w:val="0009427A"/>
    <w:rsid w:val="000B02AC"/>
    <w:rsid w:val="000B14B0"/>
    <w:rsid w:val="000B3392"/>
    <w:rsid w:val="000C3CDA"/>
    <w:rsid w:val="000E5550"/>
    <w:rsid w:val="000E7D41"/>
    <w:rsid w:val="000F162B"/>
    <w:rsid w:val="000F4D8E"/>
    <w:rsid w:val="001022D0"/>
    <w:rsid w:val="00104323"/>
    <w:rsid w:val="00105B26"/>
    <w:rsid w:val="001211E2"/>
    <w:rsid w:val="00122675"/>
    <w:rsid w:val="001238BC"/>
    <w:rsid w:val="001313B6"/>
    <w:rsid w:val="0013688A"/>
    <w:rsid w:val="00142B9F"/>
    <w:rsid w:val="001452BB"/>
    <w:rsid w:val="001512F0"/>
    <w:rsid w:val="00151ACE"/>
    <w:rsid w:val="00154AE1"/>
    <w:rsid w:val="00154B6B"/>
    <w:rsid w:val="00156A2F"/>
    <w:rsid w:val="00156C4B"/>
    <w:rsid w:val="001618A6"/>
    <w:rsid w:val="001658C5"/>
    <w:rsid w:val="00170DC7"/>
    <w:rsid w:val="00175116"/>
    <w:rsid w:val="001803EE"/>
    <w:rsid w:val="00180BD9"/>
    <w:rsid w:val="0018736C"/>
    <w:rsid w:val="001877E6"/>
    <w:rsid w:val="00196C53"/>
    <w:rsid w:val="001A1FD0"/>
    <w:rsid w:val="001A2C2A"/>
    <w:rsid w:val="001A3426"/>
    <w:rsid w:val="001B317E"/>
    <w:rsid w:val="001B3C15"/>
    <w:rsid w:val="001B47CB"/>
    <w:rsid w:val="001B7EE3"/>
    <w:rsid w:val="001C1EE8"/>
    <w:rsid w:val="001D2AE1"/>
    <w:rsid w:val="001E1E4F"/>
    <w:rsid w:val="001E4997"/>
    <w:rsid w:val="001F08A0"/>
    <w:rsid w:val="001F40E8"/>
    <w:rsid w:val="00203461"/>
    <w:rsid w:val="002063D4"/>
    <w:rsid w:val="00212EC7"/>
    <w:rsid w:val="00220BDE"/>
    <w:rsid w:val="002225B3"/>
    <w:rsid w:val="00226001"/>
    <w:rsid w:val="0023041F"/>
    <w:rsid w:val="00230BD0"/>
    <w:rsid w:val="0023111E"/>
    <w:rsid w:val="00231B1B"/>
    <w:rsid w:val="0024259C"/>
    <w:rsid w:val="0024663F"/>
    <w:rsid w:val="00251195"/>
    <w:rsid w:val="00252992"/>
    <w:rsid w:val="00260F66"/>
    <w:rsid w:val="00262721"/>
    <w:rsid w:val="00262C37"/>
    <w:rsid w:val="00267BF4"/>
    <w:rsid w:val="00267E26"/>
    <w:rsid w:val="00273640"/>
    <w:rsid w:val="00280402"/>
    <w:rsid w:val="002879E9"/>
    <w:rsid w:val="00287CA2"/>
    <w:rsid w:val="00292925"/>
    <w:rsid w:val="00295EF9"/>
    <w:rsid w:val="002A1CDB"/>
    <w:rsid w:val="002A62ED"/>
    <w:rsid w:val="002B06A5"/>
    <w:rsid w:val="002B39EF"/>
    <w:rsid w:val="002B5636"/>
    <w:rsid w:val="002C2223"/>
    <w:rsid w:val="002D1330"/>
    <w:rsid w:val="002D6F59"/>
    <w:rsid w:val="002E7859"/>
    <w:rsid w:val="002F094A"/>
    <w:rsid w:val="002F51E7"/>
    <w:rsid w:val="002F54B4"/>
    <w:rsid w:val="002F55C4"/>
    <w:rsid w:val="002F7DBA"/>
    <w:rsid w:val="0030205B"/>
    <w:rsid w:val="0030222B"/>
    <w:rsid w:val="00313693"/>
    <w:rsid w:val="00314BAA"/>
    <w:rsid w:val="00314C23"/>
    <w:rsid w:val="00316D8C"/>
    <w:rsid w:val="003203B3"/>
    <w:rsid w:val="0032484E"/>
    <w:rsid w:val="0032623E"/>
    <w:rsid w:val="003300B6"/>
    <w:rsid w:val="00331BEF"/>
    <w:rsid w:val="003337CF"/>
    <w:rsid w:val="00336AFF"/>
    <w:rsid w:val="00336D3B"/>
    <w:rsid w:val="003418E8"/>
    <w:rsid w:val="00342B1E"/>
    <w:rsid w:val="00343BF4"/>
    <w:rsid w:val="0034523A"/>
    <w:rsid w:val="00346147"/>
    <w:rsid w:val="003476A2"/>
    <w:rsid w:val="003501EC"/>
    <w:rsid w:val="0035100F"/>
    <w:rsid w:val="0035149A"/>
    <w:rsid w:val="00357351"/>
    <w:rsid w:val="003624BC"/>
    <w:rsid w:val="00362D2B"/>
    <w:rsid w:val="003648D3"/>
    <w:rsid w:val="0037070B"/>
    <w:rsid w:val="003833F2"/>
    <w:rsid w:val="00392445"/>
    <w:rsid w:val="0039269E"/>
    <w:rsid w:val="003926BC"/>
    <w:rsid w:val="00392A9B"/>
    <w:rsid w:val="00393A7E"/>
    <w:rsid w:val="003976A1"/>
    <w:rsid w:val="003A0F61"/>
    <w:rsid w:val="003A1F52"/>
    <w:rsid w:val="003A47C8"/>
    <w:rsid w:val="003A502C"/>
    <w:rsid w:val="003A7D5F"/>
    <w:rsid w:val="003B0C27"/>
    <w:rsid w:val="003B3347"/>
    <w:rsid w:val="003B5CDA"/>
    <w:rsid w:val="003B5EB2"/>
    <w:rsid w:val="003C1131"/>
    <w:rsid w:val="003C16B1"/>
    <w:rsid w:val="003C34E6"/>
    <w:rsid w:val="003D04C5"/>
    <w:rsid w:val="003E1D3C"/>
    <w:rsid w:val="003E2005"/>
    <w:rsid w:val="003E370E"/>
    <w:rsid w:val="003E5D23"/>
    <w:rsid w:val="003F10E6"/>
    <w:rsid w:val="003F1226"/>
    <w:rsid w:val="003F1B33"/>
    <w:rsid w:val="003F753C"/>
    <w:rsid w:val="00405E8F"/>
    <w:rsid w:val="004060B6"/>
    <w:rsid w:val="0041024E"/>
    <w:rsid w:val="004121CD"/>
    <w:rsid w:val="00416DD1"/>
    <w:rsid w:val="00417D86"/>
    <w:rsid w:val="004206B9"/>
    <w:rsid w:val="00423395"/>
    <w:rsid w:val="00426421"/>
    <w:rsid w:val="00432559"/>
    <w:rsid w:val="00443372"/>
    <w:rsid w:val="00444F0F"/>
    <w:rsid w:val="00445B86"/>
    <w:rsid w:val="0044633F"/>
    <w:rsid w:val="00447CA1"/>
    <w:rsid w:val="00453985"/>
    <w:rsid w:val="00453E76"/>
    <w:rsid w:val="00460648"/>
    <w:rsid w:val="0047155C"/>
    <w:rsid w:val="00473CFA"/>
    <w:rsid w:val="00476CC8"/>
    <w:rsid w:val="00481F94"/>
    <w:rsid w:val="0048489B"/>
    <w:rsid w:val="00485F85"/>
    <w:rsid w:val="0049529B"/>
    <w:rsid w:val="00495E21"/>
    <w:rsid w:val="004970DC"/>
    <w:rsid w:val="004A0A0E"/>
    <w:rsid w:val="004A1912"/>
    <w:rsid w:val="004A59D6"/>
    <w:rsid w:val="004A7BD8"/>
    <w:rsid w:val="004B1DC8"/>
    <w:rsid w:val="004B4C00"/>
    <w:rsid w:val="004B731E"/>
    <w:rsid w:val="004C1708"/>
    <w:rsid w:val="004C1BEB"/>
    <w:rsid w:val="004C3C88"/>
    <w:rsid w:val="004C6CB5"/>
    <w:rsid w:val="004D2DDB"/>
    <w:rsid w:val="004D4A40"/>
    <w:rsid w:val="004D4B41"/>
    <w:rsid w:val="004E6D3F"/>
    <w:rsid w:val="004F5972"/>
    <w:rsid w:val="00500CCA"/>
    <w:rsid w:val="00501FA8"/>
    <w:rsid w:val="00507F7B"/>
    <w:rsid w:val="00511356"/>
    <w:rsid w:val="00530701"/>
    <w:rsid w:val="00531301"/>
    <w:rsid w:val="005315F6"/>
    <w:rsid w:val="00535467"/>
    <w:rsid w:val="00541024"/>
    <w:rsid w:val="00542E32"/>
    <w:rsid w:val="0054423E"/>
    <w:rsid w:val="0054628F"/>
    <w:rsid w:val="00547E96"/>
    <w:rsid w:val="0055213C"/>
    <w:rsid w:val="00556FA5"/>
    <w:rsid w:val="00557523"/>
    <w:rsid w:val="00557548"/>
    <w:rsid w:val="00561995"/>
    <w:rsid w:val="005637D9"/>
    <w:rsid w:val="00565AE7"/>
    <w:rsid w:val="00570C85"/>
    <w:rsid w:val="005731B1"/>
    <w:rsid w:val="00573327"/>
    <w:rsid w:val="005749B5"/>
    <w:rsid w:val="005821B9"/>
    <w:rsid w:val="0058253B"/>
    <w:rsid w:val="00585A2C"/>
    <w:rsid w:val="00586A42"/>
    <w:rsid w:val="00595716"/>
    <w:rsid w:val="00595BBF"/>
    <w:rsid w:val="005A1411"/>
    <w:rsid w:val="005A214B"/>
    <w:rsid w:val="005A5962"/>
    <w:rsid w:val="005B21D6"/>
    <w:rsid w:val="005B55D1"/>
    <w:rsid w:val="005C1474"/>
    <w:rsid w:val="005C1AF8"/>
    <w:rsid w:val="005C6284"/>
    <w:rsid w:val="005D01AA"/>
    <w:rsid w:val="005D5824"/>
    <w:rsid w:val="005E1596"/>
    <w:rsid w:val="005E5E7C"/>
    <w:rsid w:val="005F3D55"/>
    <w:rsid w:val="0060171F"/>
    <w:rsid w:val="00602B51"/>
    <w:rsid w:val="00603D5E"/>
    <w:rsid w:val="0060482A"/>
    <w:rsid w:val="00605056"/>
    <w:rsid w:val="00611A79"/>
    <w:rsid w:val="00613D33"/>
    <w:rsid w:val="00620137"/>
    <w:rsid w:val="006215B2"/>
    <w:rsid w:val="00621658"/>
    <w:rsid w:val="00622865"/>
    <w:rsid w:val="00623A45"/>
    <w:rsid w:val="00624E28"/>
    <w:rsid w:val="00626EBE"/>
    <w:rsid w:val="00627ECA"/>
    <w:rsid w:val="00636877"/>
    <w:rsid w:val="00640925"/>
    <w:rsid w:val="006431AC"/>
    <w:rsid w:val="0064466B"/>
    <w:rsid w:val="006509D0"/>
    <w:rsid w:val="006556AA"/>
    <w:rsid w:val="0066111C"/>
    <w:rsid w:val="006672F1"/>
    <w:rsid w:val="00673C43"/>
    <w:rsid w:val="006765D0"/>
    <w:rsid w:val="00677423"/>
    <w:rsid w:val="006826C1"/>
    <w:rsid w:val="00682AD2"/>
    <w:rsid w:val="0068405A"/>
    <w:rsid w:val="00687BFF"/>
    <w:rsid w:val="00691BF1"/>
    <w:rsid w:val="00695764"/>
    <w:rsid w:val="00695B54"/>
    <w:rsid w:val="0069742A"/>
    <w:rsid w:val="006A5898"/>
    <w:rsid w:val="006A5ECC"/>
    <w:rsid w:val="006A66D7"/>
    <w:rsid w:val="006A762C"/>
    <w:rsid w:val="006A7F48"/>
    <w:rsid w:val="006B2DC1"/>
    <w:rsid w:val="006B478C"/>
    <w:rsid w:val="006B4DBA"/>
    <w:rsid w:val="006C56C3"/>
    <w:rsid w:val="006D24EC"/>
    <w:rsid w:val="006D4931"/>
    <w:rsid w:val="006E0071"/>
    <w:rsid w:val="006E0A97"/>
    <w:rsid w:val="006E53B7"/>
    <w:rsid w:val="006E6DAD"/>
    <w:rsid w:val="006F2709"/>
    <w:rsid w:val="006F2A48"/>
    <w:rsid w:val="006F445F"/>
    <w:rsid w:val="00702519"/>
    <w:rsid w:val="00702758"/>
    <w:rsid w:val="00704E9A"/>
    <w:rsid w:val="007066CA"/>
    <w:rsid w:val="00706D4B"/>
    <w:rsid w:val="00707855"/>
    <w:rsid w:val="007149E3"/>
    <w:rsid w:val="0071613F"/>
    <w:rsid w:val="007212C6"/>
    <w:rsid w:val="00732357"/>
    <w:rsid w:val="00732F66"/>
    <w:rsid w:val="007334E7"/>
    <w:rsid w:val="007336CD"/>
    <w:rsid w:val="007344C0"/>
    <w:rsid w:val="007355BB"/>
    <w:rsid w:val="007428B1"/>
    <w:rsid w:val="00746756"/>
    <w:rsid w:val="00750598"/>
    <w:rsid w:val="00755DDD"/>
    <w:rsid w:val="00756D19"/>
    <w:rsid w:val="00763E18"/>
    <w:rsid w:val="00764375"/>
    <w:rsid w:val="00765BD1"/>
    <w:rsid w:val="00766CC0"/>
    <w:rsid w:val="00767D8B"/>
    <w:rsid w:val="007777B2"/>
    <w:rsid w:val="00785571"/>
    <w:rsid w:val="00794221"/>
    <w:rsid w:val="007953EE"/>
    <w:rsid w:val="007A1871"/>
    <w:rsid w:val="007A3784"/>
    <w:rsid w:val="007A4E95"/>
    <w:rsid w:val="007B1444"/>
    <w:rsid w:val="007B172A"/>
    <w:rsid w:val="007B195E"/>
    <w:rsid w:val="007B2591"/>
    <w:rsid w:val="007B54A9"/>
    <w:rsid w:val="007C5AA2"/>
    <w:rsid w:val="007C5D63"/>
    <w:rsid w:val="007C7343"/>
    <w:rsid w:val="007D0AAE"/>
    <w:rsid w:val="007D0B36"/>
    <w:rsid w:val="007D1796"/>
    <w:rsid w:val="007D5256"/>
    <w:rsid w:val="007E0DC4"/>
    <w:rsid w:val="007E19B4"/>
    <w:rsid w:val="007E7F8E"/>
    <w:rsid w:val="007F0B8C"/>
    <w:rsid w:val="007F0DEB"/>
    <w:rsid w:val="007F2E06"/>
    <w:rsid w:val="007F50AA"/>
    <w:rsid w:val="008040C5"/>
    <w:rsid w:val="008055BB"/>
    <w:rsid w:val="00807FD4"/>
    <w:rsid w:val="00810679"/>
    <w:rsid w:val="00814051"/>
    <w:rsid w:val="0081525E"/>
    <w:rsid w:val="008176BF"/>
    <w:rsid w:val="0082034E"/>
    <w:rsid w:val="008222AB"/>
    <w:rsid w:val="00825C9B"/>
    <w:rsid w:val="00827C4C"/>
    <w:rsid w:val="00832C08"/>
    <w:rsid w:val="0084136F"/>
    <w:rsid w:val="00842AAA"/>
    <w:rsid w:val="00844525"/>
    <w:rsid w:val="00846160"/>
    <w:rsid w:val="008461EC"/>
    <w:rsid w:val="008471FB"/>
    <w:rsid w:val="00853C41"/>
    <w:rsid w:val="00856625"/>
    <w:rsid w:val="00861DC9"/>
    <w:rsid w:val="00872928"/>
    <w:rsid w:val="00874321"/>
    <w:rsid w:val="00874673"/>
    <w:rsid w:val="0087701D"/>
    <w:rsid w:val="008802E9"/>
    <w:rsid w:val="00880958"/>
    <w:rsid w:val="0088141C"/>
    <w:rsid w:val="00882CC2"/>
    <w:rsid w:val="00885FE5"/>
    <w:rsid w:val="00886131"/>
    <w:rsid w:val="00890D54"/>
    <w:rsid w:val="00891174"/>
    <w:rsid w:val="00894D31"/>
    <w:rsid w:val="00895CDF"/>
    <w:rsid w:val="008977DE"/>
    <w:rsid w:val="008A24E8"/>
    <w:rsid w:val="008A59E7"/>
    <w:rsid w:val="008A5DEC"/>
    <w:rsid w:val="008A7200"/>
    <w:rsid w:val="008B4A17"/>
    <w:rsid w:val="008B669D"/>
    <w:rsid w:val="008C4995"/>
    <w:rsid w:val="008C5B05"/>
    <w:rsid w:val="008C5D59"/>
    <w:rsid w:val="008C64AB"/>
    <w:rsid w:val="008D1ED1"/>
    <w:rsid w:val="008D36F0"/>
    <w:rsid w:val="008D665E"/>
    <w:rsid w:val="008D7368"/>
    <w:rsid w:val="008E072A"/>
    <w:rsid w:val="008E7334"/>
    <w:rsid w:val="008F1C31"/>
    <w:rsid w:val="008F36FC"/>
    <w:rsid w:val="008F3C2D"/>
    <w:rsid w:val="008F69D1"/>
    <w:rsid w:val="00901E7E"/>
    <w:rsid w:val="00903105"/>
    <w:rsid w:val="00914285"/>
    <w:rsid w:val="00921789"/>
    <w:rsid w:val="00921ECC"/>
    <w:rsid w:val="00922DF0"/>
    <w:rsid w:val="009237F5"/>
    <w:rsid w:val="0093660D"/>
    <w:rsid w:val="0095281D"/>
    <w:rsid w:val="00952CBF"/>
    <w:rsid w:val="00957485"/>
    <w:rsid w:val="00963E1B"/>
    <w:rsid w:val="00973FD5"/>
    <w:rsid w:val="00974415"/>
    <w:rsid w:val="00980A5F"/>
    <w:rsid w:val="0098365E"/>
    <w:rsid w:val="00983A98"/>
    <w:rsid w:val="00983D13"/>
    <w:rsid w:val="00987C1A"/>
    <w:rsid w:val="009921B9"/>
    <w:rsid w:val="00993C74"/>
    <w:rsid w:val="009A3A72"/>
    <w:rsid w:val="009A54B5"/>
    <w:rsid w:val="009A7518"/>
    <w:rsid w:val="009B1174"/>
    <w:rsid w:val="009B18A4"/>
    <w:rsid w:val="009B1ABC"/>
    <w:rsid w:val="009B1E56"/>
    <w:rsid w:val="009B484A"/>
    <w:rsid w:val="009C1520"/>
    <w:rsid w:val="009C4212"/>
    <w:rsid w:val="009C6BF7"/>
    <w:rsid w:val="009D2FE3"/>
    <w:rsid w:val="009D311F"/>
    <w:rsid w:val="009D7361"/>
    <w:rsid w:val="009E07E8"/>
    <w:rsid w:val="009E0BCF"/>
    <w:rsid w:val="009F0241"/>
    <w:rsid w:val="009F1037"/>
    <w:rsid w:val="009F22C1"/>
    <w:rsid w:val="009F3245"/>
    <w:rsid w:val="009F3790"/>
    <w:rsid w:val="009F3B5E"/>
    <w:rsid w:val="00A003B2"/>
    <w:rsid w:val="00A06973"/>
    <w:rsid w:val="00A219F2"/>
    <w:rsid w:val="00A236E8"/>
    <w:rsid w:val="00A245B5"/>
    <w:rsid w:val="00A2573C"/>
    <w:rsid w:val="00A26002"/>
    <w:rsid w:val="00A276B2"/>
    <w:rsid w:val="00A30180"/>
    <w:rsid w:val="00A31168"/>
    <w:rsid w:val="00A407DA"/>
    <w:rsid w:val="00A4424C"/>
    <w:rsid w:val="00A57F11"/>
    <w:rsid w:val="00A63A14"/>
    <w:rsid w:val="00A64339"/>
    <w:rsid w:val="00A6718D"/>
    <w:rsid w:val="00A6722A"/>
    <w:rsid w:val="00A73FD2"/>
    <w:rsid w:val="00A751A2"/>
    <w:rsid w:val="00A81B1A"/>
    <w:rsid w:val="00A82FE7"/>
    <w:rsid w:val="00A8456E"/>
    <w:rsid w:val="00A85DED"/>
    <w:rsid w:val="00A872D7"/>
    <w:rsid w:val="00A94106"/>
    <w:rsid w:val="00AA56BD"/>
    <w:rsid w:val="00AB089C"/>
    <w:rsid w:val="00AB37A2"/>
    <w:rsid w:val="00AB6E02"/>
    <w:rsid w:val="00AC1E3D"/>
    <w:rsid w:val="00AC2A21"/>
    <w:rsid w:val="00AC3814"/>
    <w:rsid w:val="00AC3EB5"/>
    <w:rsid w:val="00AC4C92"/>
    <w:rsid w:val="00AC7969"/>
    <w:rsid w:val="00AC7CB1"/>
    <w:rsid w:val="00AD0493"/>
    <w:rsid w:val="00AD30E6"/>
    <w:rsid w:val="00AD7C46"/>
    <w:rsid w:val="00AE01C4"/>
    <w:rsid w:val="00AE3D4A"/>
    <w:rsid w:val="00AE5812"/>
    <w:rsid w:val="00AE5F2F"/>
    <w:rsid w:val="00AF1431"/>
    <w:rsid w:val="00AF4BB6"/>
    <w:rsid w:val="00AF64B2"/>
    <w:rsid w:val="00B0145B"/>
    <w:rsid w:val="00B03E29"/>
    <w:rsid w:val="00B064C3"/>
    <w:rsid w:val="00B0660E"/>
    <w:rsid w:val="00B07339"/>
    <w:rsid w:val="00B105A6"/>
    <w:rsid w:val="00B118F3"/>
    <w:rsid w:val="00B14336"/>
    <w:rsid w:val="00B152EC"/>
    <w:rsid w:val="00B1779A"/>
    <w:rsid w:val="00B24C92"/>
    <w:rsid w:val="00B25CBA"/>
    <w:rsid w:val="00B25FDB"/>
    <w:rsid w:val="00B27DE5"/>
    <w:rsid w:val="00B30102"/>
    <w:rsid w:val="00B317C3"/>
    <w:rsid w:val="00B334CC"/>
    <w:rsid w:val="00B341A8"/>
    <w:rsid w:val="00B34829"/>
    <w:rsid w:val="00B36E57"/>
    <w:rsid w:val="00B40877"/>
    <w:rsid w:val="00B41676"/>
    <w:rsid w:val="00B459DA"/>
    <w:rsid w:val="00B63CD0"/>
    <w:rsid w:val="00B71ECA"/>
    <w:rsid w:val="00B72B64"/>
    <w:rsid w:val="00B736D2"/>
    <w:rsid w:val="00B73D8A"/>
    <w:rsid w:val="00B77418"/>
    <w:rsid w:val="00B873A4"/>
    <w:rsid w:val="00B958DD"/>
    <w:rsid w:val="00BA4114"/>
    <w:rsid w:val="00BA6FAC"/>
    <w:rsid w:val="00BA7398"/>
    <w:rsid w:val="00BB02B4"/>
    <w:rsid w:val="00BB05D9"/>
    <w:rsid w:val="00BB06D7"/>
    <w:rsid w:val="00BB4BC3"/>
    <w:rsid w:val="00BC4252"/>
    <w:rsid w:val="00BC61E5"/>
    <w:rsid w:val="00BD291A"/>
    <w:rsid w:val="00BD2CC2"/>
    <w:rsid w:val="00BD731C"/>
    <w:rsid w:val="00BD7BBA"/>
    <w:rsid w:val="00BE3FE5"/>
    <w:rsid w:val="00BF2B33"/>
    <w:rsid w:val="00BF4CAD"/>
    <w:rsid w:val="00BF5AB4"/>
    <w:rsid w:val="00C01924"/>
    <w:rsid w:val="00C03A7C"/>
    <w:rsid w:val="00C04E31"/>
    <w:rsid w:val="00C10DA2"/>
    <w:rsid w:val="00C11315"/>
    <w:rsid w:val="00C15CFC"/>
    <w:rsid w:val="00C203B5"/>
    <w:rsid w:val="00C21445"/>
    <w:rsid w:val="00C267B2"/>
    <w:rsid w:val="00C30FCE"/>
    <w:rsid w:val="00C32C74"/>
    <w:rsid w:val="00C33169"/>
    <w:rsid w:val="00C353A6"/>
    <w:rsid w:val="00C35EF0"/>
    <w:rsid w:val="00C36EEA"/>
    <w:rsid w:val="00C37A6F"/>
    <w:rsid w:val="00C455DB"/>
    <w:rsid w:val="00C45DCA"/>
    <w:rsid w:val="00C52C7A"/>
    <w:rsid w:val="00C53617"/>
    <w:rsid w:val="00C53A67"/>
    <w:rsid w:val="00C546B9"/>
    <w:rsid w:val="00C557CA"/>
    <w:rsid w:val="00C6081B"/>
    <w:rsid w:val="00C612FD"/>
    <w:rsid w:val="00C65C88"/>
    <w:rsid w:val="00C6672D"/>
    <w:rsid w:val="00C749A5"/>
    <w:rsid w:val="00C77BBF"/>
    <w:rsid w:val="00C81675"/>
    <w:rsid w:val="00C8176A"/>
    <w:rsid w:val="00C85F27"/>
    <w:rsid w:val="00C87D3B"/>
    <w:rsid w:val="00C90C39"/>
    <w:rsid w:val="00C92557"/>
    <w:rsid w:val="00C95EFD"/>
    <w:rsid w:val="00C9659A"/>
    <w:rsid w:val="00C96E34"/>
    <w:rsid w:val="00C971EB"/>
    <w:rsid w:val="00CA5D89"/>
    <w:rsid w:val="00CA6976"/>
    <w:rsid w:val="00CB35D4"/>
    <w:rsid w:val="00CB3622"/>
    <w:rsid w:val="00CB7DD3"/>
    <w:rsid w:val="00CC1A68"/>
    <w:rsid w:val="00CC1D8E"/>
    <w:rsid w:val="00CC4619"/>
    <w:rsid w:val="00CC6858"/>
    <w:rsid w:val="00CC7F4E"/>
    <w:rsid w:val="00CD0186"/>
    <w:rsid w:val="00CD077F"/>
    <w:rsid w:val="00CD0808"/>
    <w:rsid w:val="00CD35B0"/>
    <w:rsid w:val="00CD4E36"/>
    <w:rsid w:val="00CD58FD"/>
    <w:rsid w:val="00CE0741"/>
    <w:rsid w:val="00CE1DB0"/>
    <w:rsid w:val="00CE4FCC"/>
    <w:rsid w:val="00CE61D6"/>
    <w:rsid w:val="00CF0E93"/>
    <w:rsid w:val="00CF4E3E"/>
    <w:rsid w:val="00CF7798"/>
    <w:rsid w:val="00D01055"/>
    <w:rsid w:val="00D0426B"/>
    <w:rsid w:val="00D0721C"/>
    <w:rsid w:val="00D17EEB"/>
    <w:rsid w:val="00D210E0"/>
    <w:rsid w:val="00D23384"/>
    <w:rsid w:val="00D30E72"/>
    <w:rsid w:val="00D31FD6"/>
    <w:rsid w:val="00D34D33"/>
    <w:rsid w:val="00D40DD9"/>
    <w:rsid w:val="00D43038"/>
    <w:rsid w:val="00D443B1"/>
    <w:rsid w:val="00D46774"/>
    <w:rsid w:val="00D47C15"/>
    <w:rsid w:val="00D533BB"/>
    <w:rsid w:val="00D56E5F"/>
    <w:rsid w:val="00D57B5A"/>
    <w:rsid w:val="00D6465E"/>
    <w:rsid w:val="00D664AE"/>
    <w:rsid w:val="00D7479E"/>
    <w:rsid w:val="00D87887"/>
    <w:rsid w:val="00D90FEC"/>
    <w:rsid w:val="00D91FE9"/>
    <w:rsid w:val="00DA2708"/>
    <w:rsid w:val="00DA38E2"/>
    <w:rsid w:val="00DA485D"/>
    <w:rsid w:val="00DB1242"/>
    <w:rsid w:val="00DB3BA5"/>
    <w:rsid w:val="00DB501A"/>
    <w:rsid w:val="00DB7EF8"/>
    <w:rsid w:val="00DC51C1"/>
    <w:rsid w:val="00DC725A"/>
    <w:rsid w:val="00DD0EBE"/>
    <w:rsid w:val="00DD47F5"/>
    <w:rsid w:val="00DD71D9"/>
    <w:rsid w:val="00DE177D"/>
    <w:rsid w:val="00DE1994"/>
    <w:rsid w:val="00DE3BCF"/>
    <w:rsid w:val="00DE771D"/>
    <w:rsid w:val="00DE777F"/>
    <w:rsid w:val="00DE78E9"/>
    <w:rsid w:val="00DF03B8"/>
    <w:rsid w:val="00DF1C69"/>
    <w:rsid w:val="00DF7237"/>
    <w:rsid w:val="00E00448"/>
    <w:rsid w:val="00E03590"/>
    <w:rsid w:val="00E068EA"/>
    <w:rsid w:val="00E07E9C"/>
    <w:rsid w:val="00E11A49"/>
    <w:rsid w:val="00E16BA1"/>
    <w:rsid w:val="00E213C1"/>
    <w:rsid w:val="00E332D4"/>
    <w:rsid w:val="00E349DA"/>
    <w:rsid w:val="00E4231E"/>
    <w:rsid w:val="00E434C5"/>
    <w:rsid w:val="00E50F8C"/>
    <w:rsid w:val="00E51788"/>
    <w:rsid w:val="00E520F1"/>
    <w:rsid w:val="00E5232D"/>
    <w:rsid w:val="00E523E3"/>
    <w:rsid w:val="00E52E3E"/>
    <w:rsid w:val="00E54B0F"/>
    <w:rsid w:val="00E576AA"/>
    <w:rsid w:val="00E64BE5"/>
    <w:rsid w:val="00E64DB7"/>
    <w:rsid w:val="00E70061"/>
    <w:rsid w:val="00E7033C"/>
    <w:rsid w:val="00E728D6"/>
    <w:rsid w:val="00E733B8"/>
    <w:rsid w:val="00E74C61"/>
    <w:rsid w:val="00E74F68"/>
    <w:rsid w:val="00E80537"/>
    <w:rsid w:val="00E81BAC"/>
    <w:rsid w:val="00E828A7"/>
    <w:rsid w:val="00E84AA1"/>
    <w:rsid w:val="00E90ECC"/>
    <w:rsid w:val="00E921A3"/>
    <w:rsid w:val="00E962A8"/>
    <w:rsid w:val="00E96692"/>
    <w:rsid w:val="00E976CA"/>
    <w:rsid w:val="00EA0E0A"/>
    <w:rsid w:val="00EA3266"/>
    <w:rsid w:val="00EA33A8"/>
    <w:rsid w:val="00EC17FA"/>
    <w:rsid w:val="00EC5635"/>
    <w:rsid w:val="00EC5816"/>
    <w:rsid w:val="00EC5A32"/>
    <w:rsid w:val="00EC652C"/>
    <w:rsid w:val="00ED0EF0"/>
    <w:rsid w:val="00ED55C9"/>
    <w:rsid w:val="00ED5C41"/>
    <w:rsid w:val="00EE00AA"/>
    <w:rsid w:val="00EF0F53"/>
    <w:rsid w:val="00EF5708"/>
    <w:rsid w:val="00F16B01"/>
    <w:rsid w:val="00F1703D"/>
    <w:rsid w:val="00F207CC"/>
    <w:rsid w:val="00F22F63"/>
    <w:rsid w:val="00F23B43"/>
    <w:rsid w:val="00F23E04"/>
    <w:rsid w:val="00F303C4"/>
    <w:rsid w:val="00F340BF"/>
    <w:rsid w:val="00F343E7"/>
    <w:rsid w:val="00F40984"/>
    <w:rsid w:val="00F43B05"/>
    <w:rsid w:val="00F44846"/>
    <w:rsid w:val="00F463A8"/>
    <w:rsid w:val="00F60C89"/>
    <w:rsid w:val="00F615D3"/>
    <w:rsid w:val="00F61B4A"/>
    <w:rsid w:val="00F6219E"/>
    <w:rsid w:val="00F62DF4"/>
    <w:rsid w:val="00F6391C"/>
    <w:rsid w:val="00F74BD6"/>
    <w:rsid w:val="00F75A98"/>
    <w:rsid w:val="00F80424"/>
    <w:rsid w:val="00F81C0D"/>
    <w:rsid w:val="00F84741"/>
    <w:rsid w:val="00F86E72"/>
    <w:rsid w:val="00F86ED8"/>
    <w:rsid w:val="00F955E7"/>
    <w:rsid w:val="00F95B55"/>
    <w:rsid w:val="00FA104A"/>
    <w:rsid w:val="00FA1C25"/>
    <w:rsid w:val="00FA31B7"/>
    <w:rsid w:val="00FA3CAA"/>
    <w:rsid w:val="00FA3D7F"/>
    <w:rsid w:val="00FA6547"/>
    <w:rsid w:val="00FA76F3"/>
    <w:rsid w:val="00FA779C"/>
    <w:rsid w:val="00FB012B"/>
    <w:rsid w:val="00FB1217"/>
    <w:rsid w:val="00FB7697"/>
    <w:rsid w:val="00FB7801"/>
    <w:rsid w:val="00FC5ABC"/>
    <w:rsid w:val="00FD04B5"/>
    <w:rsid w:val="00FD1099"/>
    <w:rsid w:val="00FD291C"/>
    <w:rsid w:val="00FD2C57"/>
    <w:rsid w:val="00FD36A8"/>
    <w:rsid w:val="00FD6A11"/>
    <w:rsid w:val="00FE0804"/>
    <w:rsid w:val="00FE0E7F"/>
    <w:rsid w:val="00FF76B8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27BD"/>
  <w15:chartTrackingRefBased/>
  <w15:docId w15:val="{1A38E948-7343-442A-A44E-83F2CAFA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91A"/>
    <w:pPr>
      <w:spacing w:after="0" w:line="240" w:lineRule="auto"/>
    </w:pPr>
    <w:rPr>
      <w:sz w:val="24"/>
      <w:szCs w:val="24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210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26EBE"/>
    <w:pPr>
      <w:spacing w:after="0" w:line="240" w:lineRule="auto"/>
    </w:pPr>
    <w:rPr>
      <w:sz w:val="24"/>
      <w:szCs w:val="24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626EBE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26EBE"/>
    <w:rPr>
      <w:rFonts w:ascii="Segoe UI" w:hAnsi="Segoe UI" w:cs="Segoe UI"/>
      <w:sz w:val="18"/>
      <w:szCs w:val="1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210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CE61D6"/>
    <w:pPr>
      <w:tabs>
        <w:tab w:val="center" w:pos="4819"/>
        <w:tab w:val="right" w:pos="9638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E61D6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CE61D6"/>
    <w:pPr>
      <w:tabs>
        <w:tab w:val="center" w:pos="4819"/>
        <w:tab w:val="right" w:pos="9638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E61D6"/>
    <w:rPr>
      <w:sz w:val="24"/>
      <w:szCs w:val="24"/>
    </w:rPr>
  </w:style>
  <w:style w:type="character" w:styleId="Nmerodepgina">
    <w:name w:val="page number"/>
    <w:basedOn w:val="Tipodeletrapredefinidodopargrafo"/>
    <w:uiPriority w:val="99"/>
    <w:semiHidden/>
    <w:unhideWhenUsed/>
    <w:rsid w:val="00CE61D6"/>
  </w:style>
  <w:style w:type="paragraph" w:styleId="SemEspaamento">
    <w:name w:val="No Spacing"/>
    <w:uiPriority w:val="1"/>
    <w:qFormat/>
    <w:rsid w:val="00B334CC"/>
    <w:pPr>
      <w:spacing w:after="0" w:line="240" w:lineRule="auto"/>
    </w:pPr>
    <w:rPr>
      <w:sz w:val="24"/>
      <w:szCs w:val="24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3111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3111E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3111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3111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3111E"/>
    <w:rPr>
      <w:b/>
      <w:bCs/>
      <w:sz w:val="20"/>
      <w:szCs w:val="20"/>
    </w:rPr>
  </w:style>
  <w:style w:type="character" w:styleId="Forte">
    <w:name w:val="Strong"/>
    <w:basedOn w:val="Tipodeletrapredefinidodopargrafo"/>
    <w:uiPriority w:val="22"/>
    <w:qFormat/>
    <w:rsid w:val="00D6465E"/>
    <w:rPr>
      <w:b/>
      <w:bCs/>
    </w:rPr>
  </w:style>
  <w:style w:type="paragraph" w:styleId="NormalWeb">
    <w:name w:val="Normal (Web)"/>
    <w:basedOn w:val="Normal"/>
    <w:uiPriority w:val="99"/>
    <w:unhideWhenUsed/>
    <w:rsid w:val="007025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5" Type="http://schemas.openxmlformats.org/officeDocument/2006/relationships/image" Target="media/image14.png"/><Relationship Id="rId4" Type="http://schemas.openxmlformats.org/officeDocument/2006/relationships/image" Target="media/image13.tif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FF7B9BB28108489AED69FBEB917C36" ma:contentTypeVersion="17" ma:contentTypeDescription="Criar um novo documento." ma:contentTypeScope="" ma:versionID="c1d83e5eafee7c99aa90fbe728f27bfe">
  <xsd:schema xmlns:xsd="http://www.w3.org/2001/XMLSchema" xmlns:xs="http://www.w3.org/2001/XMLSchema" xmlns:p="http://schemas.microsoft.com/office/2006/metadata/properties" xmlns:ns3="dd8df0fe-c15f-423f-a999-a46b55342813" xmlns:ns4="b0b004d3-5626-4731-b5b3-f14603645547" targetNamespace="http://schemas.microsoft.com/office/2006/metadata/properties" ma:root="true" ma:fieldsID="5812eb5baf0b0df44a975209f574f909" ns3:_="" ns4:_="">
    <xsd:import namespace="dd8df0fe-c15f-423f-a999-a46b55342813"/>
    <xsd:import namespace="b0b004d3-5626-4731-b5b3-f14603645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df0fe-c15f-423f-a999-a46b55342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004d3-5626-4731-b5b3-f146036455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8df0fe-c15f-423f-a999-a46b55342813" xsi:nil="true"/>
  </documentManagement>
</p:properties>
</file>

<file path=customXml/itemProps1.xml><?xml version="1.0" encoding="utf-8"?>
<ds:datastoreItem xmlns:ds="http://schemas.openxmlformats.org/officeDocument/2006/customXml" ds:itemID="{57ADD34C-94DA-4F64-9990-D724E1E69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8df0fe-c15f-423f-a999-a46b55342813"/>
    <ds:schemaRef ds:uri="b0b004d3-5626-4731-b5b3-f14603645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B4B3AA-EFBA-444B-AA80-06071A87B6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5BAB44-6C82-43AF-ABD4-EA9EEFE03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846121-117C-48F8-A35A-878C2790A425}">
  <ds:schemaRefs>
    <ds:schemaRef ds:uri="http://schemas.microsoft.com/office/2006/metadata/properties"/>
    <ds:schemaRef ds:uri="http://schemas.microsoft.com/office/infopath/2007/PartnerControls"/>
    <ds:schemaRef ds:uri="dd8df0fe-c15f-423f-a999-a46b553428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513</Words>
  <Characters>2775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2</cp:revision>
  <cp:lastPrinted>2020-06-30T12:02:00Z</cp:lastPrinted>
  <dcterms:created xsi:type="dcterms:W3CDTF">2026-10-26T10:03:00Z</dcterms:created>
  <dcterms:modified xsi:type="dcterms:W3CDTF">2026-10-26T10:03:00Z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0x010100A2FF7B9BB28108489AED69FBEB917C36</vt:lpwstr>
  </property>
</Properties>
</file>